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D354C" w14:textId="07840C75" w:rsidR="00E92C56" w:rsidRPr="0064382C" w:rsidRDefault="00292C3E" w:rsidP="00830313">
      <w:pPr>
        <w:autoSpaceDE w:val="0"/>
        <w:autoSpaceDN w:val="0"/>
        <w:adjustRightInd w:val="0"/>
        <w:jc w:val="left"/>
        <w:rPr>
          <w:rFonts w:ascii="仿宋" w:eastAsia="仿宋" w:hAnsi="仿宋" w:cs="黑体"/>
          <w:b/>
          <w:color w:val="000000"/>
          <w:kern w:val="0"/>
          <w:sz w:val="30"/>
          <w:szCs w:val="30"/>
        </w:rPr>
      </w:pPr>
      <w:r w:rsidRPr="0064382C">
        <w:rPr>
          <w:rFonts w:ascii="仿宋" w:eastAsia="仿宋" w:hAnsi="仿宋" w:cs="黑体" w:hint="eastAsia"/>
          <w:b/>
          <w:color w:val="000000"/>
          <w:kern w:val="0"/>
          <w:sz w:val="30"/>
          <w:szCs w:val="30"/>
        </w:rPr>
        <w:t>附件</w:t>
      </w:r>
      <w:r w:rsidRPr="0064382C">
        <w:rPr>
          <w:rFonts w:ascii="仿宋" w:eastAsia="仿宋" w:hAnsi="仿宋" w:cs="黑体"/>
          <w:b/>
          <w:color w:val="000000"/>
          <w:kern w:val="0"/>
          <w:sz w:val="30"/>
          <w:szCs w:val="30"/>
        </w:rPr>
        <w:t>1</w:t>
      </w:r>
      <w:r w:rsidRPr="0064382C">
        <w:rPr>
          <w:rFonts w:ascii="仿宋" w:eastAsia="仿宋" w:hAnsi="仿宋" w:cs="黑体" w:hint="eastAsia"/>
          <w:b/>
          <w:color w:val="000000"/>
          <w:kern w:val="0"/>
          <w:sz w:val="30"/>
          <w:szCs w:val="30"/>
        </w:rPr>
        <w:t>：</w:t>
      </w:r>
    </w:p>
    <w:p w14:paraId="3B880FEA" w14:textId="6E9817FD" w:rsidR="002D78FB" w:rsidRPr="0064382C" w:rsidRDefault="002D78FB" w:rsidP="002D78FB">
      <w:pPr>
        <w:jc w:val="center"/>
        <w:rPr>
          <w:rFonts w:ascii="方正小标宋简体" w:eastAsia="方正小标宋简体" w:hAnsi="Times New Roman" w:cs="宋体"/>
          <w:b/>
          <w:iCs/>
          <w:kern w:val="0"/>
          <w:sz w:val="32"/>
          <w:szCs w:val="24"/>
        </w:rPr>
      </w:pPr>
      <w:r w:rsidRP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>洛</w:t>
      </w:r>
      <w:r w:rsid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 xml:space="preserve"> </w:t>
      </w:r>
      <w:r w:rsidRP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>阳</w:t>
      </w:r>
      <w:r w:rsid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 xml:space="preserve"> </w:t>
      </w:r>
      <w:r w:rsidRP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>市</w:t>
      </w:r>
      <w:r w:rsid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 xml:space="preserve"> </w:t>
      </w:r>
      <w:r w:rsidRP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>市</w:t>
      </w:r>
      <w:r w:rsid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 xml:space="preserve"> </w:t>
      </w:r>
      <w:r w:rsidRP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>情</w:t>
      </w:r>
      <w:r w:rsid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 xml:space="preserve"> </w:t>
      </w:r>
      <w:r w:rsidRP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>简</w:t>
      </w:r>
      <w:r w:rsid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 xml:space="preserve"> </w:t>
      </w:r>
      <w:r w:rsidRPr="0064382C">
        <w:rPr>
          <w:rFonts w:ascii="方正小标宋简体" w:eastAsia="方正小标宋简体" w:hAnsi="Times New Roman" w:cs="宋体" w:hint="eastAsia"/>
          <w:b/>
          <w:iCs/>
          <w:kern w:val="0"/>
          <w:sz w:val="32"/>
          <w:szCs w:val="24"/>
        </w:rPr>
        <w:t>介</w:t>
      </w:r>
    </w:p>
    <w:p w14:paraId="6DD7602B" w14:textId="77777777" w:rsidR="002D78FB" w:rsidRDefault="002D78FB" w:rsidP="00FA3F30">
      <w:pPr>
        <w:adjustRightInd w:val="0"/>
        <w:snapToGrid w:val="0"/>
        <w:spacing w:line="400" w:lineRule="exact"/>
        <w:ind w:firstLineChars="196" w:firstLine="47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洛阳是国务院首批公布的历史文化名城，是国家区域性中心城市、中原城市群副中心城市、丝绸之路经济带主要节点城市。现辖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市</w:t>
      </w:r>
      <w:r>
        <w:rPr>
          <w:rFonts w:ascii="Times New Roman" w:eastAsia="仿宋_GB2312" w:hAnsi="Times New Roman" w:cs="Times New Roman"/>
          <w:sz w:val="24"/>
          <w:szCs w:val="24"/>
        </w:rPr>
        <w:t>8</w:t>
      </w:r>
      <w:r>
        <w:rPr>
          <w:rFonts w:ascii="Times New Roman" w:eastAsia="仿宋_GB2312" w:hAnsi="Times New Roman" w:cs="Times New Roman"/>
          <w:sz w:val="24"/>
          <w:szCs w:val="24"/>
        </w:rPr>
        <w:t>县</w:t>
      </w:r>
      <w:r>
        <w:rPr>
          <w:rFonts w:ascii="Times New Roman" w:eastAsia="仿宋_GB2312" w:hAnsi="Times New Roman" w:cs="Times New Roman"/>
          <w:sz w:val="24"/>
          <w:szCs w:val="24"/>
        </w:rPr>
        <w:t>6</w:t>
      </w:r>
      <w:r>
        <w:rPr>
          <w:rFonts w:ascii="Times New Roman" w:eastAsia="仿宋_GB2312" w:hAnsi="Times New Roman" w:cs="Times New Roman"/>
          <w:sz w:val="24"/>
          <w:szCs w:val="24"/>
        </w:rPr>
        <w:t>区，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个国家级开发区、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个省级开发区，</w:t>
      </w:r>
      <w:r>
        <w:rPr>
          <w:rFonts w:ascii="Times New Roman" w:eastAsia="仿宋_GB2312" w:hAnsi="Times New Roman" w:cs="Times New Roman"/>
          <w:sz w:val="24"/>
          <w:szCs w:val="24"/>
        </w:rPr>
        <w:t>18</w:t>
      </w:r>
      <w:r>
        <w:rPr>
          <w:rFonts w:ascii="Times New Roman" w:eastAsia="仿宋_GB2312" w:hAnsi="Times New Roman" w:cs="Times New Roman"/>
          <w:sz w:val="24"/>
          <w:szCs w:val="24"/>
        </w:rPr>
        <w:t>个省级产业集聚区，总面积</w:t>
      </w:r>
      <w:r>
        <w:rPr>
          <w:rFonts w:ascii="Times New Roman" w:eastAsia="仿宋_GB2312" w:hAnsi="Times New Roman" w:cs="Times New Roman"/>
          <w:sz w:val="24"/>
          <w:szCs w:val="24"/>
        </w:rPr>
        <w:t>1.52</w:t>
      </w:r>
      <w:r>
        <w:rPr>
          <w:rFonts w:ascii="Times New Roman" w:eastAsia="仿宋_GB2312" w:hAnsi="Times New Roman" w:cs="Times New Roman"/>
          <w:sz w:val="24"/>
          <w:szCs w:val="24"/>
        </w:rPr>
        <w:t>万平方公里，总人口</w:t>
      </w:r>
      <w:r>
        <w:rPr>
          <w:rFonts w:ascii="Times New Roman" w:eastAsia="仿宋_GB2312" w:hAnsi="Times New Roman" w:cs="Times New Roman"/>
          <w:sz w:val="24"/>
          <w:szCs w:val="24"/>
        </w:rPr>
        <w:t>717</w:t>
      </w:r>
      <w:r>
        <w:rPr>
          <w:rFonts w:ascii="Times New Roman" w:eastAsia="仿宋_GB2312" w:hAnsi="Times New Roman" w:cs="Times New Roman"/>
          <w:sz w:val="24"/>
          <w:szCs w:val="24"/>
        </w:rPr>
        <w:t>万人。</w:t>
      </w:r>
    </w:p>
    <w:p w14:paraId="7A913B7E" w14:textId="77777777" w:rsidR="002D78FB" w:rsidRDefault="002D78FB" w:rsidP="00FA3F30">
      <w:pPr>
        <w:adjustRightInd w:val="0"/>
        <w:snapToGrid w:val="0"/>
        <w:spacing w:line="400" w:lineRule="exact"/>
        <w:ind w:firstLineChars="196" w:firstLine="472"/>
        <w:rPr>
          <w:sz w:val="24"/>
          <w:szCs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  <w:szCs w:val="24"/>
        </w:rPr>
        <w:t>历史源远流长、文化底蕴深厚。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洛阳有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5000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多年文明史、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4000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多年城市史、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1500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多年建都史，先后有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13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个王朝在此建都，</w:t>
      </w:r>
      <w:r>
        <w:rPr>
          <w:rFonts w:ascii="Times New Roman" w:eastAsia="仿宋_GB2312" w:hAnsi="Times New Roman" w:cs="Times New Roman" w:hint="eastAsia"/>
          <w:snapToGrid w:val="0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华夏文明的重要发祥地。夏都二里头、偃师商城、东周王城、汉魏故城、隋唐洛阳城五大都城遗址沿洛河一字排开</w:t>
      </w:r>
      <w:r>
        <w:rPr>
          <w:rFonts w:ascii="Times New Roman" w:eastAsia="仿宋_GB2312" w:hAnsi="Times New Roman" w:cs="Times New Roman" w:hint="eastAsia"/>
          <w:snapToGrid w:val="0"/>
          <w:sz w:val="24"/>
          <w:szCs w:val="24"/>
        </w:rPr>
        <w:t>。全市拥有</w:t>
      </w:r>
      <w:hyperlink r:id="rId8" w:tgtFrame="_blank" w:history="1">
        <w:r>
          <w:rPr>
            <w:rFonts w:ascii="Times New Roman" w:eastAsia="仿宋_GB2312" w:hAnsi="Times New Roman" w:cs="Times New Roman"/>
            <w:snapToGrid w:val="0"/>
            <w:sz w:val="24"/>
            <w:szCs w:val="24"/>
          </w:rPr>
          <w:t>龙门石窟</w:t>
        </w:r>
      </w:hyperlink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、汉函谷关、含嘉仓等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项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6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处世界文化遗产</w:t>
      </w:r>
      <w:r>
        <w:rPr>
          <w:rFonts w:ascii="Times New Roman" w:eastAsia="仿宋_GB2312" w:hAnsi="Times New Roman" w:cs="Times New Roman" w:hint="eastAsia"/>
          <w:snapToGrid w:val="0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71</w:t>
      </w:r>
      <w:r>
        <w:rPr>
          <w:rFonts w:ascii="Times New Roman" w:eastAsia="仿宋_GB2312" w:hAnsi="Times New Roman" w:cs="Times New Roman"/>
          <w:sz w:val="24"/>
          <w:szCs w:val="24"/>
        </w:rPr>
        <w:t>家</w:t>
      </w:r>
      <w:r>
        <w:rPr>
          <w:rFonts w:ascii="Times New Roman" w:eastAsia="仿宋_GB2312" w:hAnsi="Times New Roman" w:cs="Times New Roman"/>
          <w:sz w:val="24"/>
          <w:szCs w:val="24"/>
        </w:rPr>
        <w:t>A</w:t>
      </w:r>
      <w:r>
        <w:rPr>
          <w:rFonts w:ascii="Times New Roman" w:eastAsia="仿宋_GB2312" w:hAnsi="Times New Roman" w:cs="Times New Roman"/>
          <w:sz w:val="24"/>
          <w:szCs w:val="24"/>
        </w:rPr>
        <w:t>级景区，其中</w:t>
      </w:r>
      <w:r>
        <w:rPr>
          <w:rFonts w:ascii="Times New Roman" w:eastAsia="仿宋_GB2312" w:hAnsi="Times New Roman" w:cs="Times New Roman"/>
          <w:sz w:val="24"/>
          <w:szCs w:val="24"/>
        </w:rPr>
        <w:t>5A</w:t>
      </w:r>
      <w:r>
        <w:rPr>
          <w:rFonts w:ascii="Times New Roman" w:eastAsia="仿宋_GB2312" w:hAnsi="Times New Roman" w:cs="Times New Roman"/>
          <w:sz w:val="24"/>
          <w:szCs w:val="24"/>
        </w:rPr>
        <w:t>级景区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/>
          <w:sz w:val="24"/>
          <w:szCs w:val="24"/>
        </w:rPr>
        <w:t>家、</w:t>
      </w:r>
      <w:r>
        <w:rPr>
          <w:rFonts w:ascii="Times New Roman" w:eastAsia="仿宋_GB2312" w:hAnsi="Times New Roman" w:cs="Times New Roman"/>
          <w:sz w:val="24"/>
          <w:szCs w:val="24"/>
        </w:rPr>
        <w:t>4A</w:t>
      </w:r>
      <w:r>
        <w:rPr>
          <w:rFonts w:ascii="Times New Roman" w:eastAsia="仿宋_GB2312" w:hAnsi="Times New Roman" w:cs="Times New Roman"/>
          <w:sz w:val="24"/>
          <w:szCs w:val="24"/>
        </w:rPr>
        <w:t>级景区</w:t>
      </w:r>
      <w:r>
        <w:rPr>
          <w:rFonts w:ascii="Times New Roman" w:eastAsia="仿宋_GB2312" w:hAnsi="Times New Roman" w:cs="Times New Roman"/>
          <w:sz w:val="24"/>
          <w:szCs w:val="24"/>
        </w:rPr>
        <w:t>23</w:t>
      </w:r>
      <w:r>
        <w:rPr>
          <w:rFonts w:ascii="Times New Roman" w:eastAsia="仿宋_GB2312" w:hAnsi="Times New Roman" w:cs="Times New Roman"/>
          <w:sz w:val="24"/>
          <w:szCs w:val="24"/>
        </w:rPr>
        <w:t>家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中国洛阳牡丹文化节自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1983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年以来连续成功举办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37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届</w:t>
      </w:r>
      <w:r>
        <w:rPr>
          <w:rFonts w:ascii="Times New Roman" w:eastAsia="仿宋_GB2312" w:hAnsi="Times New Roman" w:cs="Times New Roman" w:hint="eastAsia"/>
          <w:snapToGrid w:val="0"/>
          <w:sz w:val="24"/>
          <w:szCs w:val="24"/>
        </w:rPr>
        <w:t>。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全国文物保护单位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51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处，河南省文物保护单位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122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处，博物馆</w:t>
      </w:r>
      <w:r>
        <w:rPr>
          <w:rFonts w:ascii="Times New Roman" w:eastAsia="仿宋_GB2312" w:hAnsi="Times New Roman" w:cs="Times New Roman" w:hint="eastAsia"/>
          <w:snapToGrid w:val="0"/>
          <w:sz w:val="24"/>
          <w:szCs w:val="24"/>
        </w:rPr>
        <w:t>87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家，不可移动文物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9000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余处，馆藏文物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40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多万件。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2019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年接待游客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1.42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亿人次、实现旅游总收入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1321</w:t>
      </w:r>
      <w:r>
        <w:rPr>
          <w:rFonts w:ascii="Times New Roman" w:eastAsia="仿宋_GB2312" w:hAnsi="Times New Roman" w:cs="Times New Roman"/>
          <w:snapToGrid w:val="0"/>
          <w:sz w:val="24"/>
          <w:szCs w:val="24"/>
        </w:rPr>
        <w:t>亿元</w:t>
      </w:r>
      <w:r>
        <w:rPr>
          <w:rFonts w:ascii="Times New Roman" w:eastAsia="仿宋_GB2312" w:hAnsi="Times New Roman" w:cs="Times New Roman" w:hint="eastAsia"/>
          <w:snapToGrid w:val="0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14:paraId="30A443F1" w14:textId="77777777" w:rsidR="002D78FB" w:rsidRPr="00023867" w:rsidRDefault="002D78FB" w:rsidP="00FA3F30">
      <w:pPr>
        <w:spacing w:line="400" w:lineRule="exact"/>
        <w:ind w:firstLineChars="200" w:firstLine="482"/>
        <w:rPr>
          <w:rFonts w:ascii="Times New Roman" w:eastAsia="楷体_GB2312" w:hAnsi="Times New Roman" w:cs="Times New Roman"/>
          <w:b/>
          <w:snapToGrid w:val="0"/>
          <w:kern w:val="0"/>
          <w:sz w:val="24"/>
          <w:szCs w:val="24"/>
        </w:rPr>
      </w:pPr>
      <w:r>
        <w:rPr>
          <w:rFonts w:ascii="Times New Roman" w:eastAsia="楷体_GB2312" w:hAnsi="Times New Roman" w:cs="Times New Roman"/>
          <w:b/>
          <w:snapToGrid w:val="0"/>
          <w:kern w:val="0"/>
          <w:sz w:val="24"/>
          <w:szCs w:val="24"/>
        </w:rPr>
        <w:t>产业基础雄厚、科技实力突出。</w:t>
      </w:r>
      <w:r>
        <w:rPr>
          <w:rFonts w:ascii="Times New Roman" w:eastAsia="仿宋_GB2312" w:hAnsi="Times New Roman" w:cs="Times New Roman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sz w:val="24"/>
          <w:szCs w:val="24"/>
        </w:rPr>
        <w:t>一五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时期全国</w:t>
      </w:r>
      <w:r>
        <w:rPr>
          <w:rFonts w:ascii="Times New Roman" w:eastAsia="仿宋_GB2312" w:hAnsi="Times New Roman" w:cs="Times New Roman"/>
          <w:sz w:val="24"/>
          <w:szCs w:val="24"/>
        </w:rPr>
        <w:t>156</w:t>
      </w:r>
      <w:r>
        <w:rPr>
          <w:rFonts w:ascii="Times New Roman" w:eastAsia="仿宋_GB2312" w:hAnsi="Times New Roman" w:cs="Times New Roman"/>
          <w:sz w:val="24"/>
          <w:szCs w:val="24"/>
        </w:rPr>
        <w:t>项重点工程有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Times New Roman" w:eastAsia="仿宋_GB2312" w:hAnsi="Times New Roman" w:cs="Times New Roman"/>
          <w:sz w:val="24"/>
          <w:szCs w:val="24"/>
        </w:rPr>
        <w:t>项在洛阳建设，第一台拖拉机、第一台压路机、第一条浮法玻璃生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产线、第一批汽车变速箱轴承等在洛阳诞生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，目前已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形成包括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39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个行业大类的综合性工业体系，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正在加快构建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755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现代产业体系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7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大新兴产业：大生物医药、新能源、新一代信息技术、节能环保、现代金融、电子商务、现代物流等；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5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大主导产业：先进装备制造、高端石化、电子信息、特色新材料、旅游等；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5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大特色产业：文化、科技服务、牡丹产业、健康养生、现代农业等），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成功创建国家产业转型升级示范区</w:t>
      </w: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、生产服务型国家物流枢纽。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加快构建现代创新体系，着力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打通政产学研深度融合、军民企地对接转化、市场化运作和人才成长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“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四个通道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”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，加速科技成果转化利用，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国产航母、大飞机、神舟、天眼、蛟龙、天问一号等大国重器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凝结洛阳创新元素</w:t>
      </w:r>
      <w:r w:rsidRPr="00023867">
        <w:rPr>
          <w:rFonts w:ascii="Times New Roman" w:eastAsia="仿宋_GB2312" w:hAnsi="Times New Roman" w:cs="Times New Roman" w:hint="eastAsia"/>
          <w:snapToGrid w:val="0"/>
          <w:kern w:val="0"/>
          <w:sz w:val="24"/>
          <w:szCs w:val="24"/>
        </w:rPr>
        <w:t>。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加快构建现代开放体系，</w:t>
      </w:r>
      <w:r w:rsidRPr="0002386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洛阳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贸易伙伴遍及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174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个国家地区</w:t>
      </w:r>
      <w:r w:rsidRPr="0002386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。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铁路、航空口岸、中亚班列等开放通道更加畅通，洛阳机场通航城市达到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30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个、</w:t>
      </w:r>
      <w:r w:rsidRPr="00023867">
        <w:rPr>
          <w:rFonts w:ascii="Times New Roman" w:eastAsia="仿宋_GB2312" w:hAnsi="Times New Roman" w:cs="Times New Roman" w:hint="eastAsia"/>
          <w:snapToGrid w:val="0"/>
          <w:kern w:val="0"/>
          <w:sz w:val="24"/>
          <w:szCs w:val="24"/>
        </w:rPr>
        <w:t>年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旅客吞吐量突破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150</w:t>
      </w:r>
      <w:r w:rsidRPr="00023867">
        <w:rPr>
          <w:rFonts w:ascii="Times New Roman" w:eastAsia="仿宋_GB2312" w:hAnsi="Times New Roman" w:cs="Times New Roman"/>
          <w:snapToGrid w:val="0"/>
          <w:kern w:val="0"/>
          <w:sz w:val="24"/>
          <w:szCs w:val="24"/>
        </w:rPr>
        <w:t>万人次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。</w:t>
      </w:r>
    </w:p>
    <w:p w14:paraId="28CF2F12" w14:textId="211BA462" w:rsidR="002D78FB" w:rsidRPr="00023867" w:rsidRDefault="002D78FB" w:rsidP="00FA3F30">
      <w:pPr>
        <w:spacing w:line="400" w:lineRule="exact"/>
        <w:ind w:firstLineChars="200" w:firstLine="482"/>
        <w:rPr>
          <w:rFonts w:ascii="Times New Roman" w:eastAsia="仿宋_GB2312" w:hAnsi="Times New Roman" w:cs="Times New Roman"/>
          <w:sz w:val="24"/>
          <w:szCs w:val="24"/>
        </w:rPr>
      </w:pPr>
      <w:r w:rsidRPr="00023867">
        <w:rPr>
          <w:rFonts w:ascii="Times New Roman" w:eastAsia="楷体_GB2312" w:hAnsi="Times New Roman" w:cs="Times New Roman"/>
          <w:b/>
          <w:snapToGrid w:val="0"/>
          <w:kern w:val="0"/>
          <w:sz w:val="24"/>
          <w:szCs w:val="24"/>
        </w:rPr>
        <w:t>资源要素富集、宜居宜业宜商。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境内已探明矿产资源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76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种，其中钼矿储量居全国首位，黄金产量居全国第三位；物种资源丰富，有药材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1400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多种、珍稀动物近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200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种。</w:t>
      </w:r>
      <w:r w:rsidRPr="00023867">
        <w:rPr>
          <w:rFonts w:ascii="Times New Roman" w:eastAsia="仿宋_GB2312" w:hAnsi="Times New Roman" w:cs="Times New Roman" w:hint="eastAsia"/>
          <w:kern w:val="32"/>
          <w:sz w:val="24"/>
          <w:szCs w:val="24"/>
        </w:rPr>
        <w:t>目前</w:t>
      </w:r>
      <w:r w:rsidRPr="00023867">
        <w:rPr>
          <w:rFonts w:ascii="Times New Roman" w:eastAsia="仿宋_GB2312" w:hAnsi="Times New Roman" w:cs="Times New Roman"/>
          <w:kern w:val="32"/>
          <w:sz w:val="24"/>
          <w:szCs w:val="24"/>
        </w:rPr>
        <w:t>加快构建中心城区、县城、中心镇特色镇、美丽乡村</w:t>
      </w:r>
      <w:r w:rsidRPr="00023867">
        <w:rPr>
          <w:rFonts w:ascii="Times New Roman" w:eastAsia="仿宋_GB2312" w:hAnsi="Times New Roman" w:cs="Times New Roman"/>
          <w:kern w:val="32"/>
          <w:sz w:val="24"/>
          <w:szCs w:val="24"/>
        </w:rPr>
        <w:t>“</w:t>
      </w:r>
      <w:r w:rsidRPr="00023867">
        <w:rPr>
          <w:rFonts w:ascii="Times New Roman" w:eastAsia="仿宋_GB2312" w:hAnsi="Times New Roman" w:cs="Times New Roman"/>
          <w:kern w:val="32"/>
          <w:sz w:val="24"/>
          <w:szCs w:val="24"/>
        </w:rPr>
        <w:t>四级联动</w:t>
      </w:r>
      <w:r w:rsidRPr="00023867">
        <w:rPr>
          <w:rFonts w:ascii="Times New Roman" w:eastAsia="仿宋_GB2312" w:hAnsi="Times New Roman" w:cs="Times New Roman"/>
          <w:kern w:val="32"/>
          <w:sz w:val="24"/>
          <w:szCs w:val="24"/>
        </w:rPr>
        <w:t>”</w:t>
      </w:r>
      <w:r w:rsidRPr="00023867">
        <w:rPr>
          <w:rFonts w:ascii="Times New Roman" w:eastAsia="仿宋_GB2312" w:hAnsi="Times New Roman" w:cs="Times New Roman"/>
          <w:kern w:val="32"/>
          <w:sz w:val="24"/>
          <w:szCs w:val="24"/>
        </w:rPr>
        <w:t>现代城镇体系，城镇化率提高到</w:t>
      </w:r>
      <w:r w:rsidRPr="00023867">
        <w:rPr>
          <w:rFonts w:ascii="Times New Roman" w:eastAsia="仿宋_GB2312" w:hAnsi="Times New Roman" w:cs="Times New Roman"/>
          <w:kern w:val="32"/>
          <w:sz w:val="24"/>
          <w:szCs w:val="24"/>
        </w:rPr>
        <w:t>2019</w:t>
      </w:r>
      <w:r w:rsidRPr="00023867">
        <w:rPr>
          <w:rFonts w:ascii="Times New Roman" w:eastAsia="仿宋_GB2312" w:hAnsi="Times New Roman" w:cs="Times New Roman"/>
          <w:kern w:val="32"/>
          <w:sz w:val="24"/>
          <w:szCs w:val="24"/>
        </w:rPr>
        <w:t>年的</w:t>
      </w:r>
      <w:r w:rsidRPr="00023867">
        <w:rPr>
          <w:rFonts w:ascii="Times New Roman" w:eastAsia="仿宋_GB2312" w:hAnsi="Times New Roman" w:cs="Times New Roman"/>
          <w:kern w:val="32"/>
          <w:sz w:val="24"/>
          <w:szCs w:val="24"/>
        </w:rPr>
        <w:t>59.1%</w:t>
      </w:r>
      <w:r w:rsidRPr="00023867">
        <w:rPr>
          <w:rFonts w:ascii="Times New Roman" w:eastAsia="仿宋_GB2312" w:hAnsi="Times New Roman" w:cs="Times New Roman"/>
          <w:kern w:val="32"/>
          <w:sz w:val="24"/>
          <w:szCs w:val="24"/>
        </w:rPr>
        <w:t>。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5G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实现中心城区和县城全覆盖，陆续建成城市书房</w:t>
      </w:r>
      <w:r w:rsidRPr="0002386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202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个、小游园</w:t>
      </w:r>
      <w:r w:rsidRPr="0002386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273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个、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“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洛阳乐道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”</w:t>
      </w:r>
      <w:r w:rsidRPr="0002386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750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公里、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“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乐养居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”</w:t>
      </w:r>
      <w:r w:rsidRPr="0002386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60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个，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15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分钟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阅读圈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”“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健身圈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”“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就医圈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”“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养老圈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023867">
        <w:rPr>
          <w:rFonts w:ascii="Times New Roman" w:eastAsia="仿宋_GB2312" w:hAnsi="Times New Roman" w:cs="Times New Roman"/>
          <w:kern w:val="0"/>
          <w:sz w:val="24"/>
          <w:szCs w:val="24"/>
        </w:rPr>
        <w:t>基本形成</w:t>
      </w:r>
      <w:r w:rsidRPr="0002386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。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陇海、焦柳、郑西高铁等铁路干线穿境而过，连霍、二广、宁洛等国家干线高速公路在此交汇，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三横三纵三环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023867">
        <w:rPr>
          <w:rFonts w:ascii="Times New Roman" w:eastAsia="仿宋_GB2312" w:hAnsi="Times New Roman" w:cs="Times New Roman"/>
          <w:sz w:val="24"/>
          <w:szCs w:val="24"/>
        </w:rPr>
        <w:t>的高速路网加快形成。</w:t>
      </w:r>
    </w:p>
    <w:p w14:paraId="08E0E273" w14:textId="4D4AFFC7" w:rsidR="00292C3E" w:rsidRPr="0064382C" w:rsidRDefault="002D78FB" w:rsidP="00FA3F30">
      <w:pPr>
        <w:spacing w:line="400" w:lineRule="exact"/>
        <w:ind w:firstLineChars="200" w:firstLine="480"/>
        <w:rPr>
          <w:rFonts w:ascii="仿宋" w:eastAsia="仿宋" w:hAnsi="仿宋" w:cs="Times New Roman"/>
          <w:b/>
          <w:sz w:val="30"/>
          <w:szCs w:val="30"/>
        </w:rPr>
      </w:pPr>
      <w:r w:rsidRPr="00023867">
        <w:rPr>
          <w:rFonts w:ascii="Times New Roman" w:eastAsia="仿宋_GB2312" w:hAnsi="Times New Roman" w:cs="Times New Roman" w:hint="eastAsia"/>
          <w:sz w:val="24"/>
          <w:szCs w:val="24"/>
        </w:rPr>
        <w:t>洛阳市委、政府高度重视物流业发展，东方红（洛阳）国际陆港、洛阳华晟物流园，洛阳市综合保税区等项目加快建设。洛阳人民将以饱满的热情、周到的服务迎接五湖四海嘉宾前来传经送宝、投资兴业、共谋发展。</w:t>
      </w:r>
      <w:r w:rsidR="00292C3E" w:rsidRPr="00C17F24">
        <w:rPr>
          <w:rFonts w:ascii="Times New Roman" w:eastAsia="仿宋" w:hAnsi="Times New Roman" w:cs="黑体"/>
          <w:color w:val="000000"/>
          <w:kern w:val="0"/>
          <w:sz w:val="40"/>
          <w:szCs w:val="44"/>
        </w:rPr>
        <w:br w:type="page"/>
      </w:r>
      <w:r w:rsidR="00292C3E" w:rsidRPr="0064382C">
        <w:rPr>
          <w:rFonts w:ascii="仿宋" w:eastAsia="仿宋" w:hAnsi="仿宋" w:cs="黑体"/>
          <w:b/>
          <w:color w:val="000000"/>
          <w:kern w:val="0"/>
          <w:sz w:val="30"/>
          <w:szCs w:val="30"/>
        </w:rPr>
        <w:lastRenderedPageBreak/>
        <w:t>附件2:</w:t>
      </w:r>
    </w:p>
    <w:p w14:paraId="66CE65A0" w14:textId="77777777" w:rsidR="002D78FB" w:rsidRPr="0064382C" w:rsidRDefault="002D78FB" w:rsidP="002D78FB">
      <w:pPr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bCs/>
          <w:kern w:val="44"/>
          <w:sz w:val="40"/>
          <w:szCs w:val="40"/>
        </w:rPr>
      </w:pPr>
      <w:r w:rsidRPr="0064382C">
        <w:rPr>
          <w:rFonts w:ascii="方正小标宋简体" w:eastAsia="方正小标宋简体" w:hAnsi="Times New Roman" w:cs="Times New Roman" w:hint="eastAsia"/>
          <w:bCs/>
          <w:kern w:val="44"/>
          <w:sz w:val="40"/>
          <w:szCs w:val="40"/>
        </w:rPr>
        <w:t>参 会 指 南</w:t>
      </w:r>
    </w:p>
    <w:p w14:paraId="171D95C0" w14:textId="77777777" w:rsidR="002D78FB" w:rsidRPr="00447F59" w:rsidRDefault="002D78FB" w:rsidP="002D78FB">
      <w:pPr>
        <w:spacing w:beforeLines="25" w:before="78" w:afterLines="25" w:after="78" w:line="34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447F59">
        <w:rPr>
          <w:rFonts w:ascii="仿宋" w:eastAsia="仿宋" w:hAnsi="仿宋" w:cs="Times New Roman" w:hint="eastAsia"/>
          <w:b/>
          <w:sz w:val="24"/>
          <w:szCs w:val="24"/>
        </w:rPr>
        <w:t>一、报名</w:t>
      </w:r>
    </w:p>
    <w:p w14:paraId="6506AC6E" w14:textId="6AA59EB8" w:rsidR="002D78FB" w:rsidRPr="00ED0DC0" w:rsidRDefault="002D78FB" w:rsidP="002D78FB">
      <w:pPr>
        <w:spacing w:beforeLines="25" w:before="78" w:afterLines="25" w:after="78"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ED0DC0">
        <w:rPr>
          <w:rFonts w:ascii="Times New Roman" w:eastAsia="仿宋" w:hAnsi="Times New Roman" w:cs="Times New Roman"/>
          <w:sz w:val="24"/>
          <w:szCs w:val="24"/>
        </w:rPr>
        <w:t>1.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因本次会议适值牡丹花会期间，酒店房源非常紧张且房价高企。为保证满足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参会代表会议期间住宿需求，请意向参会代表于</w:t>
      </w:r>
      <w:r w:rsidRPr="00ED0DC0">
        <w:rPr>
          <w:rFonts w:ascii="Times New Roman" w:eastAsia="仿宋" w:hAnsi="Times New Roman" w:cs="Times New Roman"/>
          <w:sz w:val="24"/>
          <w:szCs w:val="24"/>
        </w:rPr>
        <w:t>4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Pr="00ED0DC0">
        <w:rPr>
          <w:rFonts w:ascii="Times New Roman" w:eastAsia="仿宋" w:hAnsi="Times New Roman" w:cs="Times New Roman"/>
          <w:sz w:val="24"/>
          <w:szCs w:val="24"/>
        </w:rPr>
        <w:t>16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日（周五）</w:t>
      </w:r>
      <w:r w:rsidRPr="00ED0DC0">
        <w:rPr>
          <w:rFonts w:ascii="Times New Roman" w:eastAsia="仿宋" w:hAnsi="Times New Roman" w:cs="Times New Roman"/>
          <w:sz w:val="24"/>
          <w:szCs w:val="24"/>
        </w:rPr>
        <w:t>前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按要求填写《参会回执表》（标明住房意向），</w:t>
      </w:r>
      <w:r w:rsidRPr="00ED0DC0">
        <w:rPr>
          <w:rFonts w:ascii="Times New Roman" w:eastAsia="仿宋" w:hAnsi="Times New Roman" w:cs="Times New Roman"/>
          <w:sz w:val="24"/>
          <w:szCs w:val="24"/>
        </w:rPr>
        <w:t>发到</w:t>
      </w:r>
      <w:r w:rsidRPr="00ED0DC0">
        <w:rPr>
          <w:rFonts w:ascii="Times New Roman" w:eastAsia="仿宋" w:hAnsi="Times New Roman" w:cs="Times New Roman"/>
          <w:sz w:val="24"/>
          <w:szCs w:val="24"/>
        </w:rPr>
        <w:t>CSL56@vip.163.com</w:t>
      </w:r>
      <w:r w:rsidRPr="00ED0DC0">
        <w:rPr>
          <w:rFonts w:ascii="Times New Roman" w:eastAsia="仿宋" w:hAnsi="Times New Roman" w:cs="Times New Roman"/>
          <w:sz w:val="24"/>
          <w:szCs w:val="24"/>
        </w:rPr>
        <w:t>，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会务组</w:t>
      </w:r>
      <w:r w:rsidR="005759C0">
        <w:rPr>
          <w:rFonts w:ascii="Times New Roman" w:eastAsia="仿宋" w:hAnsi="Times New Roman" w:cs="Times New Roman" w:hint="eastAsia"/>
          <w:sz w:val="24"/>
          <w:szCs w:val="24"/>
        </w:rPr>
        <w:t>将回复邮件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确认。</w:t>
      </w:r>
    </w:p>
    <w:p w14:paraId="4C11F551" w14:textId="77777777" w:rsidR="002D78FB" w:rsidRPr="00ED0DC0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26014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A26014">
        <w:rPr>
          <w:rFonts w:ascii="Times New Roman" w:eastAsia="仿宋" w:hAnsi="Times New Roman" w:cs="Times New Roman"/>
          <w:sz w:val="24"/>
          <w:szCs w:val="24"/>
        </w:rPr>
        <w:t>.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为保证代表顺利参会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，会务组将对会前报名并交纳了会议费的参会代表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在会议期间（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A26014">
        <w:rPr>
          <w:rFonts w:ascii="Times New Roman" w:eastAsia="仿宋" w:hAnsi="Times New Roman" w:cs="Times New Roman"/>
          <w:sz w:val="24"/>
          <w:szCs w:val="24"/>
        </w:rPr>
        <w:t>2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-</w:t>
      </w:r>
      <w:r w:rsidRPr="00A26014">
        <w:rPr>
          <w:rFonts w:ascii="Times New Roman" w:eastAsia="仿宋" w:hAnsi="Times New Roman" w:cs="Times New Roman"/>
          <w:sz w:val="24"/>
          <w:szCs w:val="24"/>
        </w:rPr>
        <w:t>24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日）给予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一定的房价补贴。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此外，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可按会务组与酒店协议价入住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（详见参会回执表）</w:t>
      </w:r>
      <w:r w:rsidRPr="00ED0DC0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67FCF9D8" w14:textId="77777777" w:rsidR="002D78FB" w:rsidRPr="00A2601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26014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A26014">
        <w:rPr>
          <w:rFonts w:ascii="Times New Roman" w:eastAsia="仿宋" w:hAnsi="Times New Roman" w:cs="Times New Roman"/>
          <w:sz w:val="24"/>
          <w:szCs w:val="24"/>
        </w:rPr>
        <w:t>.</w:t>
      </w:r>
      <w:r w:rsidRPr="00A26014">
        <w:rPr>
          <w:rFonts w:ascii="Times New Roman" w:eastAsia="仿宋" w:hAnsi="Times New Roman" w:cs="Times New Roman"/>
          <w:sz w:val="24"/>
          <w:szCs w:val="24"/>
        </w:rPr>
        <w:t>提前汇款的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参会</w:t>
      </w:r>
      <w:r w:rsidRPr="00A26014">
        <w:rPr>
          <w:rFonts w:ascii="Times New Roman" w:eastAsia="仿宋" w:hAnsi="Times New Roman" w:cs="Times New Roman"/>
          <w:sz w:val="24"/>
          <w:szCs w:val="24"/>
        </w:rPr>
        <w:t>代表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根据房源优先安排住房；现场交费的代表，按照报到顺序和当时房源情况安排。自行解决住房的代表，也请注明。</w:t>
      </w:r>
    </w:p>
    <w:p w14:paraId="6F09B001" w14:textId="77777777" w:rsidR="002D78FB" w:rsidRPr="00447F59" w:rsidRDefault="002D78FB" w:rsidP="00447F59">
      <w:pPr>
        <w:spacing w:beforeLines="25" w:before="78" w:afterLines="25" w:after="78" w:line="34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447F59">
        <w:rPr>
          <w:rFonts w:ascii="仿宋" w:eastAsia="仿宋" w:hAnsi="仿宋" w:cs="Times New Roman" w:hint="eastAsia"/>
          <w:b/>
          <w:sz w:val="24"/>
          <w:szCs w:val="24"/>
        </w:rPr>
        <w:t>二</w:t>
      </w:r>
      <w:r w:rsidRPr="00447F59">
        <w:rPr>
          <w:rFonts w:ascii="仿宋" w:eastAsia="仿宋" w:hAnsi="仿宋" w:cs="Times New Roman"/>
          <w:b/>
          <w:sz w:val="24"/>
          <w:szCs w:val="24"/>
        </w:rPr>
        <w:t>、</w:t>
      </w:r>
      <w:r w:rsidRPr="00447F59">
        <w:rPr>
          <w:rFonts w:ascii="仿宋" w:eastAsia="仿宋" w:hAnsi="仿宋" w:cs="Times New Roman" w:hint="eastAsia"/>
          <w:b/>
          <w:sz w:val="24"/>
          <w:szCs w:val="24"/>
        </w:rPr>
        <w:t>报到</w:t>
      </w:r>
    </w:p>
    <w:p w14:paraId="61B1FCB7" w14:textId="2DD80361" w:rsidR="002D78FB" w:rsidRPr="00A2601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26014">
        <w:rPr>
          <w:rFonts w:ascii="Times New Roman" w:eastAsia="仿宋" w:hAnsi="Times New Roman" w:cs="Times New Roman"/>
          <w:sz w:val="24"/>
          <w:szCs w:val="24"/>
        </w:rPr>
        <w:t>4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Pr="00A26014">
        <w:rPr>
          <w:rFonts w:ascii="Times New Roman" w:eastAsia="仿宋" w:hAnsi="Times New Roman" w:cs="Times New Roman"/>
          <w:sz w:val="24"/>
          <w:szCs w:val="24"/>
        </w:rPr>
        <w:t>22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日全天报到。</w:t>
      </w:r>
      <w:r w:rsidRPr="00A26014">
        <w:rPr>
          <w:rFonts w:ascii="Times New Roman" w:eastAsia="仿宋" w:hAnsi="Times New Roman" w:cs="Times New Roman"/>
          <w:sz w:val="24"/>
          <w:szCs w:val="24"/>
        </w:rPr>
        <w:t>22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日</w:t>
      </w:r>
      <w:r w:rsidRPr="00A26014">
        <w:rPr>
          <w:rFonts w:ascii="Times New Roman" w:eastAsia="仿宋" w:hAnsi="Times New Roman" w:cs="Times New Roman"/>
          <w:sz w:val="24"/>
          <w:szCs w:val="24"/>
        </w:rPr>
        <w:t>16:00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以后报到的代表，请于</w:t>
      </w:r>
      <w:r w:rsidRPr="00A26014">
        <w:rPr>
          <w:rFonts w:ascii="Times New Roman" w:eastAsia="仿宋" w:hAnsi="Times New Roman" w:cs="Times New Roman"/>
          <w:sz w:val="24"/>
          <w:szCs w:val="24"/>
        </w:rPr>
        <w:t>21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日</w:t>
      </w:r>
      <w:r w:rsidRPr="00A26014">
        <w:rPr>
          <w:rFonts w:ascii="Times New Roman" w:eastAsia="仿宋" w:hAnsi="Times New Roman" w:cs="Times New Roman"/>
          <w:sz w:val="24"/>
          <w:szCs w:val="24"/>
        </w:rPr>
        <w:t>24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:</w:t>
      </w:r>
      <w:r w:rsidRPr="00A26014">
        <w:rPr>
          <w:rFonts w:ascii="Times New Roman" w:eastAsia="仿宋" w:hAnsi="Times New Roman" w:cs="Times New Roman"/>
          <w:sz w:val="24"/>
          <w:szCs w:val="24"/>
        </w:rPr>
        <w:t>00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前以短信方式告知会务组吕杨（</w:t>
      </w:r>
      <w:r w:rsidRPr="00A26014">
        <w:rPr>
          <w:rFonts w:ascii="Times New Roman" w:eastAsia="仿宋" w:hAnsi="Times New Roman" w:cs="Times New Roman"/>
          <w:sz w:val="24"/>
          <w:szCs w:val="24"/>
        </w:rPr>
        <w:t>13811116258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）、郑伟（</w:t>
      </w:r>
      <w:r w:rsidRPr="00A26014">
        <w:rPr>
          <w:rFonts w:ascii="Times New Roman" w:eastAsia="仿宋" w:hAnsi="Times New Roman" w:cs="Times New Roman"/>
          <w:sz w:val="24"/>
          <w:szCs w:val="24"/>
        </w:rPr>
        <w:t>15611027265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）留房。</w:t>
      </w:r>
    </w:p>
    <w:p w14:paraId="0438D71E" w14:textId="77777777" w:rsidR="002D78FB" w:rsidRPr="00447F59" w:rsidRDefault="002D78FB" w:rsidP="00447F59">
      <w:pPr>
        <w:spacing w:beforeLines="25" w:before="78" w:afterLines="25" w:after="78" w:line="34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447F59">
        <w:rPr>
          <w:rFonts w:ascii="仿宋" w:eastAsia="仿宋" w:hAnsi="仿宋" w:cs="Times New Roman" w:hint="eastAsia"/>
          <w:b/>
          <w:sz w:val="24"/>
          <w:szCs w:val="24"/>
        </w:rPr>
        <w:t>三、接站</w:t>
      </w:r>
    </w:p>
    <w:p w14:paraId="13A15D30" w14:textId="77777777" w:rsidR="002D78FB" w:rsidRPr="00A2601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26014">
        <w:rPr>
          <w:rFonts w:ascii="Times New Roman" w:eastAsia="仿宋" w:hAnsi="Times New Roman" w:cs="Times New Roman"/>
          <w:sz w:val="24"/>
          <w:szCs w:val="24"/>
        </w:rPr>
        <w:t>4</w:t>
      </w:r>
      <w:r w:rsidRPr="00A26014">
        <w:rPr>
          <w:rFonts w:ascii="Times New Roman" w:eastAsia="仿宋" w:hAnsi="Times New Roman" w:cs="Times New Roman"/>
          <w:sz w:val="24"/>
          <w:szCs w:val="24"/>
        </w:rPr>
        <w:t>月</w:t>
      </w:r>
      <w:r w:rsidRPr="00A26014">
        <w:rPr>
          <w:rFonts w:ascii="Times New Roman" w:eastAsia="仿宋" w:hAnsi="Times New Roman" w:cs="Times New Roman"/>
          <w:sz w:val="24"/>
          <w:szCs w:val="24"/>
        </w:rPr>
        <w:t>22</w:t>
      </w:r>
      <w:r w:rsidRPr="00A26014">
        <w:rPr>
          <w:rFonts w:ascii="Times New Roman" w:eastAsia="仿宋" w:hAnsi="Times New Roman" w:cs="Times New Roman"/>
          <w:sz w:val="24"/>
          <w:szCs w:val="24"/>
        </w:rPr>
        <w:t>日报到当日</w:t>
      </w:r>
      <w:r w:rsidRPr="00A26014">
        <w:rPr>
          <w:rFonts w:ascii="Times New Roman" w:eastAsia="仿宋" w:hAnsi="Times New Roman" w:cs="Times New Roman"/>
          <w:sz w:val="24"/>
          <w:szCs w:val="24"/>
        </w:rPr>
        <w:t>08:00-22:00</w:t>
      </w:r>
      <w:r w:rsidRPr="00A26014">
        <w:rPr>
          <w:rFonts w:ascii="Times New Roman" w:eastAsia="仿宋" w:hAnsi="Times New Roman" w:cs="Times New Roman"/>
          <w:sz w:val="24"/>
          <w:szCs w:val="24"/>
        </w:rPr>
        <w:t>会议安排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在</w:t>
      </w:r>
      <w:r w:rsidRPr="00A26014">
        <w:rPr>
          <w:rFonts w:ascii="Times New Roman" w:eastAsia="仿宋" w:hAnsi="Times New Roman" w:cs="Times New Roman"/>
          <w:sz w:val="24"/>
          <w:szCs w:val="24"/>
        </w:rPr>
        <w:t>以下地点接站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（机）：</w:t>
      </w:r>
    </w:p>
    <w:p w14:paraId="3080B243" w14:textId="56B45363" w:rsidR="002D78FB" w:rsidRPr="00A2601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26014">
        <w:rPr>
          <w:rFonts w:ascii="Times New Roman" w:eastAsia="仿宋" w:hAnsi="Times New Roman" w:cs="Times New Roman" w:hint="eastAsia"/>
          <w:sz w:val="24"/>
          <w:szCs w:val="24"/>
        </w:rPr>
        <w:t>洛阳北郊机场：刘世权</w:t>
      </w:r>
      <w:r w:rsidR="00160726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A26014">
        <w:rPr>
          <w:rFonts w:ascii="Times New Roman" w:eastAsia="仿宋" w:hAnsi="Times New Roman" w:cs="Times New Roman"/>
          <w:sz w:val="24"/>
          <w:szCs w:val="24"/>
        </w:rPr>
        <w:t>16637961276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洛阳火车站：吉进智</w:t>
      </w:r>
      <w:r w:rsidR="00160726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A26014">
        <w:rPr>
          <w:rFonts w:ascii="Times New Roman" w:eastAsia="仿宋" w:hAnsi="Times New Roman" w:cs="Times New Roman"/>
          <w:sz w:val="24"/>
          <w:szCs w:val="24"/>
        </w:rPr>
        <w:t>16637961289</w:t>
      </w:r>
    </w:p>
    <w:p w14:paraId="5443742E" w14:textId="77777777" w:rsidR="002D78FB" w:rsidRPr="00A2601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26014">
        <w:rPr>
          <w:rFonts w:ascii="Times New Roman" w:eastAsia="仿宋" w:hAnsi="Times New Roman" w:cs="Times New Roman" w:hint="eastAsia"/>
          <w:sz w:val="24"/>
          <w:szCs w:val="24"/>
        </w:rPr>
        <w:t>洛阳龙门站：王乐</w:t>
      </w:r>
      <w:r w:rsidRPr="00A26014">
        <w:rPr>
          <w:rFonts w:ascii="Times New Roman" w:eastAsia="仿宋" w:hAnsi="Times New Roman" w:cs="Times New Roman"/>
          <w:sz w:val="24"/>
          <w:szCs w:val="24"/>
        </w:rPr>
        <w:t xml:space="preserve"> 13673796171</w:t>
      </w:r>
    </w:p>
    <w:p w14:paraId="3ACCD942" w14:textId="36351ECA" w:rsidR="002D78FB" w:rsidRPr="00A2601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26014">
        <w:rPr>
          <w:rFonts w:ascii="Times New Roman" w:eastAsia="仿宋" w:hAnsi="Times New Roman" w:cs="Times New Roman" w:hint="eastAsia"/>
          <w:sz w:val="24"/>
          <w:szCs w:val="24"/>
        </w:rPr>
        <w:t>需要接站的代表务于</w:t>
      </w:r>
      <w:r w:rsidRPr="00A26014">
        <w:rPr>
          <w:rFonts w:ascii="Times New Roman" w:eastAsia="仿宋" w:hAnsi="Times New Roman" w:cs="Times New Roman"/>
          <w:sz w:val="24"/>
          <w:szCs w:val="24"/>
        </w:rPr>
        <w:t>20</w:t>
      </w:r>
      <w:r w:rsidRPr="00A26014">
        <w:rPr>
          <w:rFonts w:ascii="Times New Roman" w:eastAsia="仿宋" w:hAnsi="Times New Roman" w:cs="Times New Roman"/>
          <w:sz w:val="24"/>
          <w:szCs w:val="24"/>
        </w:rPr>
        <w:t>日</w:t>
      </w:r>
      <w:r w:rsidRPr="00A26014">
        <w:rPr>
          <w:rFonts w:ascii="Times New Roman" w:eastAsia="仿宋" w:hAnsi="Times New Roman" w:cs="Times New Roman"/>
          <w:sz w:val="24"/>
          <w:szCs w:val="24"/>
        </w:rPr>
        <w:t>18:00</w:t>
      </w:r>
      <w:r w:rsidRPr="00A26014">
        <w:rPr>
          <w:rFonts w:ascii="Times New Roman" w:eastAsia="仿宋" w:hAnsi="Times New Roman" w:cs="Times New Roman"/>
          <w:sz w:val="24"/>
          <w:szCs w:val="24"/>
        </w:rPr>
        <w:t>前短信告知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相应站点</w:t>
      </w:r>
      <w:r w:rsidRPr="00A26014">
        <w:rPr>
          <w:rFonts w:ascii="Times New Roman" w:eastAsia="仿宋" w:hAnsi="Times New Roman" w:cs="Times New Roman"/>
          <w:sz w:val="24"/>
          <w:szCs w:val="24"/>
        </w:rPr>
        <w:t>联络员行程信息（姓名、车次</w:t>
      </w:r>
      <w:r w:rsidRPr="00A26014">
        <w:rPr>
          <w:rFonts w:ascii="Times New Roman" w:eastAsia="仿宋" w:hAnsi="Times New Roman" w:cs="Times New Roman"/>
          <w:sz w:val="24"/>
          <w:szCs w:val="24"/>
        </w:rPr>
        <w:t>/</w:t>
      </w:r>
      <w:r w:rsidRPr="00A26014">
        <w:rPr>
          <w:rFonts w:ascii="Times New Roman" w:eastAsia="仿宋" w:hAnsi="Times New Roman" w:cs="Times New Roman"/>
          <w:sz w:val="24"/>
          <w:szCs w:val="24"/>
        </w:rPr>
        <w:t>航班号、到达地点、到达时间、同行人数、联系电话），并确认收到。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未联系者视同自行前往。</w:t>
      </w:r>
    </w:p>
    <w:p w14:paraId="5FB79CEE" w14:textId="77777777" w:rsidR="002D78FB" w:rsidRPr="00447F59" w:rsidRDefault="002D78FB" w:rsidP="00447F59">
      <w:pPr>
        <w:spacing w:beforeLines="25" w:before="78" w:afterLines="25" w:after="78" w:line="34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447F59">
        <w:rPr>
          <w:rFonts w:ascii="仿宋" w:eastAsia="仿宋" w:hAnsi="仿宋" w:cs="Times New Roman" w:hint="eastAsia"/>
          <w:b/>
          <w:sz w:val="24"/>
          <w:szCs w:val="24"/>
        </w:rPr>
        <w:t>四、会序</w:t>
      </w:r>
    </w:p>
    <w:p w14:paraId="220C3C24" w14:textId="77777777" w:rsidR="002D78FB" w:rsidRPr="00A2601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26014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A26014">
        <w:rPr>
          <w:rFonts w:ascii="Times New Roman" w:eastAsia="仿宋" w:hAnsi="Times New Roman" w:cs="Times New Roman"/>
          <w:sz w:val="24"/>
          <w:szCs w:val="24"/>
        </w:rPr>
        <w:t>2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日下午</w:t>
      </w:r>
      <w:r w:rsidRPr="00A26014">
        <w:rPr>
          <w:rFonts w:ascii="Times New Roman" w:eastAsia="仿宋" w:hAnsi="Times New Roman" w:cs="Times New Roman"/>
          <w:sz w:val="24"/>
          <w:szCs w:val="24"/>
        </w:rPr>
        <w:t>2020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年重大研究课题终期评审及</w:t>
      </w:r>
      <w:r w:rsidRPr="00A26014">
        <w:rPr>
          <w:rFonts w:ascii="Times New Roman" w:eastAsia="仿宋" w:hAnsi="Times New Roman" w:cs="Times New Roman"/>
          <w:sz w:val="24"/>
          <w:szCs w:val="24"/>
        </w:rPr>
        <w:t>2021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年重大（重点）研究课题答辩开题会；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23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日全天大会；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24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日上午国家物流枢纽建设（洛阳）交流研讨会；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24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日下午参观。</w:t>
      </w:r>
    </w:p>
    <w:p w14:paraId="4A6BF736" w14:textId="77777777" w:rsidR="002D78FB" w:rsidRPr="00447F59" w:rsidRDefault="002D78FB" w:rsidP="00447F59">
      <w:pPr>
        <w:spacing w:beforeLines="25" w:before="78" w:afterLines="25" w:after="78" w:line="34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447F59">
        <w:rPr>
          <w:rFonts w:ascii="仿宋" w:eastAsia="仿宋" w:hAnsi="仿宋" w:cs="Times New Roman" w:hint="eastAsia"/>
          <w:b/>
          <w:sz w:val="24"/>
          <w:szCs w:val="24"/>
        </w:rPr>
        <w:t>五</w:t>
      </w:r>
      <w:r w:rsidRPr="00447F59">
        <w:rPr>
          <w:rFonts w:ascii="仿宋" w:eastAsia="仿宋" w:hAnsi="仿宋" w:cs="Times New Roman"/>
          <w:b/>
          <w:sz w:val="24"/>
          <w:szCs w:val="24"/>
        </w:rPr>
        <w:t>、</w:t>
      </w:r>
      <w:r w:rsidRPr="00447F59">
        <w:rPr>
          <w:rFonts w:ascii="仿宋" w:eastAsia="仿宋" w:hAnsi="仿宋" w:cs="Times New Roman" w:hint="eastAsia"/>
          <w:b/>
          <w:sz w:val="24"/>
          <w:szCs w:val="24"/>
        </w:rPr>
        <w:t>会议费</w:t>
      </w:r>
    </w:p>
    <w:p w14:paraId="2AF7AD0F" w14:textId="77777777" w:rsidR="002D78FB" w:rsidRPr="00C17F2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26014">
        <w:rPr>
          <w:rFonts w:ascii="Times New Roman" w:eastAsia="仿宋" w:hAnsi="Times New Roman" w:cs="Times New Roman"/>
          <w:sz w:val="24"/>
          <w:szCs w:val="24"/>
        </w:rPr>
        <w:t>1.</w:t>
      </w:r>
      <w:r w:rsidRPr="00A26014">
        <w:rPr>
          <w:rFonts w:ascii="Times New Roman" w:eastAsia="仿宋" w:hAnsi="Times New Roman" w:cs="Times New Roman" w:hint="eastAsia"/>
          <w:sz w:val="24"/>
          <w:szCs w:val="24"/>
        </w:rPr>
        <w:t>会议费（含资料、餐费等）。</w:t>
      </w:r>
      <w:r w:rsidRPr="00A26014">
        <w:rPr>
          <w:rFonts w:ascii="Times New Roman" w:eastAsia="仿宋" w:hAnsi="Times New Roman"/>
          <w:sz w:val="24"/>
          <w:szCs w:val="24"/>
        </w:rPr>
        <w:t>中国物流学会</w:t>
      </w:r>
      <w:r w:rsidRPr="00A26014">
        <w:rPr>
          <w:rFonts w:ascii="Times New Roman" w:eastAsia="仿宋" w:hAnsi="Times New Roman" w:hint="eastAsia"/>
          <w:sz w:val="24"/>
          <w:szCs w:val="24"/>
        </w:rPr>
        <w:t>注册</w:t>
      </w:r>
      <w:r w:rsidRPr="00A26014">
        <w:rPr>
          <w:rFonts w:ascii="Times New Roman" w:eastAsia="仿宋" w:hAnsi="Times New Roman"/>
          <w:sz w:val="24"/>
          <w:szCs w:val="24"/>
        </w:rPr>
        <w:t>会员（以下简称会员）每位</w:t>
      </w:r>
      <w:r w:rsidRPr="00A26014">
        <w:rPr>
          <w:rFonts w:ascii="Times New Roman" w:eastAsia="仿宋" w:hAnsi="Times New Roman"/>
          <w:sz w:val="24"/>
          <w:szCs w:val="24"/>
        </w:rPr>
        <w:t>2300</w:t>
      </w:r>
      <w:r w:rsidRPr="00A26014">
        <w:rPr>
          <w:rFonts w:ascii="Times New Roman" w:eastAsia="仿宋" w:hAnsi="Times New Roman" w:hint="eastAsia"/>
          <w:sz w:val="24"/>
          <w:szCs w:val="24"/>
        </w:rPr>
        <w:t>元</w:t>
      </w:r>
      <w:r w:rsidRPr="00A26014">
        <w:rPr>
          <w:rFonts w:ascii="Times New Roman" w:eastAsia="仿宋" w:hAnsi="Times New Roman"/>
          <w:sz w:val="24"/>
          <w:szCs w:val="24"/>
        </w:rPr>
        <w:t>；中国物流与采购联合会会员单位代表（含各专委会）、现场</w:t>
      </w:r>
      <w:r w:rsidRPr="00A26014">
        <w:rPr>
          <w:rFonts w:ascii="Times New Roman" w:eastAsia="仿宋" w:hAnsi="Times New Roman" w:hint="eastAsia"/>
          <w:sz w:val="24"/>
          <w:szCs w:val="24"/>
        </w:rPr>
        <w:t>加入中国物流学会会员</w:t>
      </w:r>
      <w:r w:rsidRPr="00A26014">
        <w:rPr>
          <w:rFonts w:ascii="Times New Roman" w:eastAsia="仿宋" w:hAnsi="Times New Roman"/>
          <w:sz w:val="24"/>
          <w:szCs w:val="24"/>
        </w:rPr>
        <w:t>的代表</w:t>
      </w:r>
      <w:r w:rsidRPr="00A26014">
        <w:rPr>
          <w:rFonts w:ascii="Times New Roman" w:eastAsia="仿宋" w:hAnsi="Times New Roman"/>
          <w:sz w:val="24"/>
          <w:szCs w:val="24"/>
        </w:rPr>
        <w:t>2800</w:t>
      </w:r>
      <w:r w:rsidRPr="00A26014">
        <w:rPr>
          <w:rFonts w:ascii="Times New Roman" w:eastAsia="仿宋" w:hAnsi="Times New Roman" w:hint="eastAsia"/>
          <w:sz w:val="24"/>
          <w:szCs w:val="24"/>
        </w:rPr>
        <w:t>元</w:t>
      </w:r>
      <w:r w:rsidRPr="00A26014">
        <w:rPr>
          <w:rFonts w:ascii="Times New Roman" w:eastAsia="仿宋" w:hAnsi="Times New Roman"/>
          <w:sz w:val="24"/>
          <w:szCs w:val="24"/>
        </w:rPr>
        <w:t>（其中含</w:t>
      </w:r>
      <w:r w:rsidRPr="00A26014">
        <w:rPr>
          <w:rFonts w:ascii="Times New Roman" w:eastAsia="仿宋" w:hAnsi="Times New Roman" w:hint="eastAsia"/>
          <w:sz w:val="24"/>
          <w:szCs w:val="24"/>
        </w:rPr>
        <w:t>学会会员</w:t>
      </w:r>
      <w:r w:rsidRPr="00A26014">
        <w:rPr>
          <w:rFonts w:ascii="Times New Roman" w:eastAsia="仿宋" w:hAnsi="Times New Roman"/>
          <w:sz w:val="24"/>
          <w:szCs w:val="24"/>
        </w:rPr>
        <w:t>会费</w:t>
      </w:r>
      <w:r w:rsidRPr="00A26014">
        <w:rPr>
          <w:rFonts w:ascii="Times New Roman" w:eastAsia="仿宋" w:hAnsi="Times New Roman"/>
          <w:sz w:val="24"/>
          <w:szCs w:val="24"/>
        </w:rPr>
        <w:t>500</w:t>
      </w:r>
      <w:r w:rsidRPr="00A26014">
        <w:rPr>
          <w:rFonts w:ascii="Times New Roman" w:eastAsia="仿宋" w:hAnsi="Times New Roman"/>
          <w:sz w:val="24"/>
          <w:szCs w:val="24"/>
        </w:rPr>
        <w:t>元），全日制在校学生凭学生证每位收取</w:t>
      </w:r>
      <w:r w:rsidRPr="00A26014">
        <w:rPr>
          <w:rFonts w:ascii="Times New Roman" w:eastAsia="仿宋" w:hAnsi="Times New Roman"/>
          <w:sz w:val="24"/>
          <w:szCs w:val="24"/>
        </w:rPr>
        <w:t>2500</w:t>
      </w:r>
      <w:r w:rsidRPr="00A26014">
        <w:rPr>
          <w:rFonts w:ascii="Times New Roman" w:eastAsia="仿宋" w:hAnsi="Times New Roman"/>
          <w:sz w:val="24"/>
          <w:szCs w:val="24"/>
        </w:rPr>
        <w:t>元（含</w:t>
      </w:r>
      <w:r w:rsidRPr="00A26014">
        <w:rPr>
          <w:rFonts w:ascii="Times New Roman" w:eastAsia="仿宋" w:hAnsi="Times New Roman" w:hint="eastAsia"/>
          <w:sz w:val="24"/>
          <w:szCs w:val="24"/>
        </w:rPr>
        <w:t>学生会员</w:t>
      </w:r>
      <w:r w:rsidRPr="00A26014">
        <w:rPr>
          <w:rFonts w:ascii="Times New Roman" w:eastAsia="仿宋" w:hAnsi="Times New Roman"/>
          <w:sz w:val="24"/>
          <w:szCs w:val="24"/>
        </w:rPr>
        <w:t>会费</w:t>
      </w:r>
      <w:r w:rsidRPr="00A26014">
        <w:rPr>
          <w:rFonts w:ascii="Times New Roman" w:eastAsia="仿宋" w:hAnsi="Times New Roman"/>
          <w:sz w:val="24"/>
          <w:szCs w:val="24"/>
        </w:rPr>
        <w:t>200</w:t>
      </w:r>
      <w:r w:rsidRPr="00A26014">
        <w:rPr>
          <w:rFonts w:ascii="Times New Roman" w:eastAsia="仿宋" w:hAnsi="Times New Roman"/>
          <w:sz w:val="24"/>
          <w:szCs w:val="24"/>
        </w:rPr>
        <w:t>元）</w:t>
      </w:r>
      <w:r w:rsidRPr="00A26014">
        <w:rPr>
          <w:rFonts w:ascii="Times New Roman" w:eastAsia="仿宋" w:hAnsi="Times New Roman" w:hint="eastAsia"/>
          <w:sz w:val="24"/>
          <w:szCs w:val="24"/>
        </w:rPr>
        <w:t>；非会员代表每位</w:t>
      </w:r>
      <w:r w:rsidRPr="00A26014">
        <w:rPr>
          <w:rFonts w:ascii="Times New Roman" w:eastAsia="仿宋" w:hAnsi="Times New Roman"/>
          <w:sz w:val="24"/>
          <w:szCs w:val="24"/>
        </w:rPr>
        <w:t>3000</w:t>
      </w:r>
      <w:r w:rsidRPr="00A26014">
        <w:rPr>
          <w:rFonts w:ascii="Times New Roman" w:eastAsia="仿宋" w:hAnsi="Times New Roman" w:hint="eastAsia"/>
          <w:sz w:val="24"/>
          <w:szCs w:val="24"/>
        </w:rPr>
        <w:t>元。</w:t>
      </w:r>
    </w:p>
    <w:p w14:paraId="7AB6D523" w14:textId="77777777" w:rsidR="002D78FB" w:rsidRPr="00C17F2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2.</w:t>
      </w:r>
      <w:r w:rsidRPr="00C17F24">
        <w:rPr>
          <w:rFonts w:ascii="Times New Roman" w:eastAsia="仿宋" w:hAnsi="Times New Roman" w:hint="eastAsia"/>
          <w:sz w:val="24"/>
          <w:szCs w:val="24"/>
        </w:rPr>
        <w:t>为</w:t>
      </w:r>
      <w:r w:rsidRPr="00C17F24">
        <w:rPr>
          <w:rFonts w:ascii="Times New Roman" w:eastAsia="仿宋" w:hAnsi="Times New Roman"/>
          <w:sz w:val="24"/>
          <w:szCs w:val="24"/>
        </w:rPr>
        <w:t>保证会议服务质量</w:t>
      </w:r>
      <w:r w:rsidRPr="00C17F24">
        <w:rPr>
          <w:rFonts w:ascii="Times New Roman" w:eastAsia="仿宋" w:hAnsi="Times New Roman" w:hint="eastAsia"/>
          <w:sz w:val="24"/>
          <w:szCs w:val="24"/>
        </w:rPr>
        <w:t>，请参会</w:t>
      </w:r>
      <w:r w:rsidRPr="00C17F24">
        <w:rPr>
          <w:rFonts w:ascii="Times New Roman" w:eastAsia="仿宋" w:hAnsi="Times New Roman"/>
          <w:sz w:val="24"/>
          <w:szCs w:val="24"/>
        </w:rPr>
        <w:t>代表</w:t>
      </w:r>
      <w:r w:rsidRPr="00C17F24">
        <w:rPr>
          <w:rFonts w:ascii="Times New Roman" w:eastAsia="仿宋" w:hAnsi="Times New Roman" w:hint="eastAsia"/>
          <w:sz w:val="24"/>
          <w:szCs w:val="24"/>
        </w:rPr>
        <w:t>尽量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于</w:t>
      </w:r>
      <w:r>
        <w:rPr>
          <w:rFonts w:ascii="Times New Roman" w:eastAsia="仿宋" w:hAnsi="Times New Roman" w:cs="Times New Roman"/>
          <w:sz w:val="24"/>
          <w:szCs w:val="24"/>
        </w:rPr>
        <w:t>4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Pr="00C17F24">
        <w:rPr>
          <w:rFonts w:ascii="Times New Roman" w:eastAsia="仿宋" w:hAnsi="Times New Roman" w:cs="Times New Roman"/>
          <w:sz w:val="24"/>
          <w:szCs w:val="24"/>
        </w:rPr>
        <w:t>1</w:t>
      </w:r>
      <w:r>
        <w:rPr>
          <w:rFonts w:ascii="Times New Roman" w:eastAsia="仿宋" w:hAnsi="Times New Roman" w:cs="Times New Roman"/>
          <w:sz w:val="24"/>
          <w:szCs w:val="24"/>
        </w:rPr>
        <w:t>6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日前</w:t>
      </w:r>
      <w:r w:rsidRPr="00C17F24">
        <w:rPr>
          <w:rFonts w:ascii="Times New Roman" w:eastAsia="仿宋" w:hAnsi="Times New Roman" w:hint="eastAsia"/>
          <w:sz w:val="24"/>
          <w:szCs w:val="24"/>
        </w:rPr>
        <w:t>汇款</w:t>
      </w:r>
      <w:r w:rsidRPr="00C17F24">
        <w:rPr>
          <w:rFonts w:ascii="Times New Roman" w:eastAsia="仿宋" w:hAnsi="Times New Roman" w:hint="eastAsia"/>
          <w:color w:val="000000"/>
          <w:sz w:val="24"/>
          <w:szCs w:val="21"/>
        </w:rPr>
        <w:t>。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汇款后</w:t>
      </w:r>
      <w:r>
        <w:rPr>
          <w:rFonts w:ascii="Times New Roman" w:eastAsia="仿宋" w:hAnsi="Times New Roman" w:cs="Times New Roman" w:hint="eastAsia"/>
          <w:sz w:val="24"/>
          <w:szCs w:val="24"/>
        </w:rPr>
        <w:t>请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将发票抬头、纳税人识别号等相关开票信息及联系人手机</w:t>
      </w:r>
      <w:r>
        <w:rPr>
          <w:rFonts w:ascii="Times New Roman" w:eastAsia="仿宋" w:hAnsi="Times New Roman" w:cs="Times New Roman" w:hint="eastAsia"/>
          <w:sz w:val="24"/>
          <w:szCs w:val="24"/>
        </w:rPr>
        <w:t>号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发送至学会邮箱（</w:t>
      </w:r>
      <w:r w:rsidRPr="00C17F24">
        <w:rPr>
          <w:rFonts w:ascii="Times New Roman" w:eastAsia="仿宋" w:hAnsi="Times New Roman" w:cs="Times New Roman"/>
          <w:sz w:val="24"/>
          <w:szCs w:val="24"/>
        </w:rPr>
        <w:t>CSL56@vip.163.com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），</w:t>
      </w:r>
      <w:r>
        <w:rPr>
          <w:rFonts w:ascii="Times New Roman" w:eastAsia="仿宋" w:hAnsi="Times New Roman" w:cs="Times New Roman" w:hint="eastAsia"/>
          <w:sz w:val="24"/>
          <w:szCs w:val="24"/>
        </w:rPr>
        <w:t>郑伟</w:t>
      </w:r>
      <w:r w:rsidRPr="00F57379">
        <w:rPr>
          <w:rFonts w:ascii="Times New Roman" w:eastAsia="仿宋" w:hAnsi="Times New Roman" w:cs="Times New Roman" w:hint="eastAsia"/>
          <w:sz w:val="24"/>
          <w:szCs w:val="24"/>
        </w:rPr>
        <w:t>将回复邮件</w:t>
      </w:r>
      <w:r>
        <w:rPr>
          <w:rFonts w:ascii="Times New Roman" w:eastAsia="仿宋" w:hAnsi="Times New Roman" w:cs="Times New Roman" w:hint="eastAsia"/>
          <w:sz w:val="24"/>
          <w:szCs w:val="24"/>
        </w:rPr>
        <w:t>确认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，学会将开具电子发票发送至联系人邮箱。</w:t>
      </w:r>
      <w:r>
        <w:rPr>
          <w:rFonts w:ascii="Times New Roman" w:eastAsia="仿宋" w:hAnsi="Times New Roman" w:cs="Times New Roman" w:hint="eastAsia"/>
          <w:sz w:val="24"/>
          <w:szCs w:val="24"/>
        </w:rPr>
        <w:t>汇款账号如下：</w:t>
      </w:r>
    </w:p>
    <w:p w14:paraId="531BA4DD" w14:textId="77777777" w:rsidR="002D78FB" w:rsidRPr="00C17F2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收款单位：中国物流学会</w:t>
      </w:r>
    </w:p>
    <w:p w14:paraId="66908395" w14:textId="77777777" w:rsidR="002D78FB" w:rsidRPr="00C17F2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/>
          <w:sz w:val="24"/>
          <w:szCs w:val="24"/>
        </w:rPr>
        <w:t>开</w:t>
      </w:r>
      <w:r w:rsidRPr="00C17F24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C17F24">
        <w:rPr>
          <w:rFonts w:ascii="Times New Roman" w:eastAsia="仿宋" w:hAnsi="Times New Roman" w:cs="Times New Roman"/>
          <w:sz w:val="24"/>
          <w:szCs w:val="24"/>
        </w:rPr>
        <w:t>户</w:t>
      </w:r>
      <w:r w:rsidRPr="00C17F24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C17F24">
        <w:rPr>
          <w:rFonts w:ascii="Times New Roman" w:eastAsia="仿宋" w:hAnsi="Times New Roman" w:cs="Times New Roman"/>
          <w:sz w:val="24"/>
          <w:szCs w:val="24"/>
        </w:rPr>
        <w:t>行：工商银行北京礼士路支行</w:t>
      </w:r>
    </w:p>
    <w:p w14:paraId="5114C80A" w14:textId="77777777" w:rsidR="002D78FB" w:rsidRPr="00C17F24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C17F24">
        <w:rPr>
          <w:rFonts w:ascii="Times New Roman" w:eastAsia="仿宋" w:hAnsi="Times New Roman" w:cs="Times New Roman" w:hint="eastAsia"/>
          <w:sz w:val="24"/>
          <w:szCs w:val="24"/>
        </w:rPr>
        <w:t>账</w:t>
      </w:r>
      <w:r w:rsidRPr="00C17F24"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 w:rsidRPr="00C17F24">
        <w:rPr>
          <w:rFonts w:ascii="Times New Roman" w:eastAsia="仿宋" w:hAnsi="Times New Roman" w:cs="Times New Roman" w:hint="eastAsia"/>
          <w:sz w:val="24"/>
          <w:szCs w:val="24"/>
        </w:rPr>
        <w:t>号：</w:t>
      </w:r>
      <w:r w:rsidRPr="00C17F24">
        <w:rPr>
          <w:rFonts w:ascii="Times New Roman" w:eastAsia="仿宋" w:hAnsi="Times New Roman" w:cs="Times New Roman"/>
          <w:sz w:val="24"/>
          <w:szCs w:val="24"/>
        </w:rPr>
        <w:t>0200003609088117079</w:t>
      </w:r>
    </w:p>
    <w:p w14:paraId="254B0A77" w14:textId="77777777" w:rsidR="002D78FB" w:rsidRPr="00447F59" w:rsidRDefault="002D78FB" w:rsidP="00447F59">
      <w:pPr>
        <w:spacing w:beforeLines="25" w:before="78" w:afterLines="25" w:after="78" w:line="34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447F59">
        <w:rPr>
          <w:rFonts w:ascii="仿宋" w:eastAsia="仿宋" w:hAnsi="仿宋" w:cs="Times New Roman" w:hint="eastAsia"/>
          <w:b/>
          <w:sz w:val="24"/>
          <w:szCs w:val="24"/>
        </w:rPr>
        <w:t>六、其他</w:t>
      </w:r>
    </w:p>
    <w:p w14:paraId="4ADD411C" w14:textId="232011C4" w:rsidR="002D78FB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>
        <w:rPr>
          <w:rFonts w:ascii="Times New Roman" w:eastAsia="仿宋" w:hAnsi="Times New Roman" w:cs="Times New Roman"/>
          <w:sz w:val="24"/>
          <w:szCs w:val="24"/>
        </w:rPr>
        <w:t>.</w:t>
      </w:r>
      <w:r>
        <w:rPr>
          <w:rFonts w:ascii="Times New Roman" w:eastAsia="仿宋" w:hAnsi="Times New Roman" w:cs="Times New Roman" w:hint="eastAsia"/>
          <w:sz w:val="24"/>
          <w:szCs w:val="24"/>
        </w:rPr>
        <w:t>会议全部活动预计</w:t>
      </w:r>
      <w:r w:rsidR="00B3135E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B3135E">
        <w:rPr>
          <w:rFonts w:ascii="Times New Roman" w:eastAsia="仿宋" w:hAnsi="Times New Roman" w:cs="Times New Roman"/>
          <w:sz w:val="24"/>
          <w:szCs w:val="24"/>
        </w:rPr>
        <w:t>4</w:t>
      </w:r>
      <w:r w:rsidR="00B3135E">
        <w:rPr>
          <w:rFonts w:ascii="Times New Roman" w:eastAsia="仿宋" w:hAnsi="Times New Roman" w:cs="Times New Roman" w:hint="eastAsia"/>
          <w:sz w:val="24"/>
          <w:szCs w:val="24"/>
        </w:rPr>
        <w:t>日</w:t>
      </w:r>
      <w:r>
        <w:rPr>
          <w:rFonts w:ascii="Times New Roman" w:eastAsia="仿宋" w:hAnsi="Times New Roman" w:cs="Times New Roman" w:hint="eastAsia"/>
          <w:sz w:val="24"/>
          <w:szCs w:val="24"/>
        </w:rPr>
        <w:t>17:00</w:t>
      </w:r>
      <w:r>
        <w:rPr>
          <w:rFonts w:ascii="Times New Roman" w:eastAsia="仿宋" w:hAnsi="Times New Roman" w:cs="Times New Roman" w:hint="eastAsia"/>
          <w:sz w:val="24"/>
          <w:szCs w:val="24"/>
        </w:rPr>
        <w:t>左右结束</w:t>
      </w:r>
      <w:r w:rsidRPr="001123C5">
        <w:rPr>
          <w:rFonts w:ascii="Times New Roman" w:eastAsia="仿宋" w:hAnsi="Times New Roman" w:cs="Times New Roman" w:hint="eastAsia"/>
          <w:sz w:val="24"/>
          <w:szCs w:val="24"/>
        </w:rPr>
        <w:t>，请代表自行安排后续活动及返程。</w:t>
      </w:r>
    </w:p>
    <w:p w14:paraId="2517ACC2" w14:textId="2BCF5A1A" w:rsidR="002D78FB" w:rsidRPr="002D78FB" w:rsidRDefault="002D78FB" w:rsidP="002D78FB">
      <w:pPr>
        <w:spacing w:line="3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2D78FB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</w:t>
      </w:r>
      <w:r w:rsidR="00B7518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  <w:r w:rsidRPr="002D78FB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会议期间如需展览展示，请与何庆宝（</w:t>
      </w:r>
      <w:r w:rsidRPr="002D78FB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15510125659</w:t>
      </w:r>
      <w:r w:rsidRPr="002D78FB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）</w:t>
      </w:r>
      <w:r w:rsidRPr="002D78FB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联系。</w:t>
      </w:r>
    </w:p>
    <w:p w14:paraId="3F934DB3" w14:textId="77777777" w:rsidR="00292C3E" w:rsidRPr="00C17F24" w:rsidRDefault="00292C3E" w:rsidP="00292C3E">
      <w:pPr>
        <w:spacing w:line="400" w:lineRule="exact"/>
        <w:rPr>
          <w:rFonts w:ascii="Times New Roman" w:eastAsia="仿宋" w:hAnsi="Times New Roman" w:cs="Times New Roman"/>
          <w:sz w:val="24"/>
          <w:szCs w:val="24"/>
        </w:rPr>
        <w:sectPr w:rsidR="00292C3E" w:rsidRPr="00C17F24" w:rsidSect="004721F1">
          <w:footerReference w:type="even" r:id="rId9"/>
          <w:footerReference w:type="default" r:id="rId10"/>
          <w:pgSz w:w="11906" w:h="16838" w:code="9"/>
          <w:pgMar w:top="1247" w:right="1247" w:bottom="907" w:left="1247" w:header="851" w:footer="1247" w:gutter="0"/>
          <w:cols w:space="720"/>
          <w:docGrid w:type="lines" w:linePitch="312"/>
        </w:sectPr>
      </w:pPr>
    </w:p>
    <w:p w14:paraId="1118A7BE" w14:textId="77777777" w:rsidR="00292C3E" w:rsidRPr="0064382C" w:rsidRDefault="00292C3E" w:rsidP="00292C3E">
      <w:pPr>
        <w:ind w:rightChars="-28" w:right="-59" w:firstLineChars="21" w:firstLine="63"/>
        <w:jc w:val="left"/>
        <w:rPr>
          <w:rFonts w:ascii="仿宋" w:eastAsia="仿宋" w:hAnsi="仿宋" w:cs="黑体"/>
          <w:b/>
          <w:color w:val="000000"/>
          <w:kern w:val="0"/>
          <w:sz w:val="30"/>
          <w:szCs w:val="30"/>
        </w:rPr>
      </w:pPr>
      <w:r w:rsidRPr="0064382C">
        <w:rPr>
          <w:rFonts w:ascii="仿宋" w:eastAsia="仿宋" w:hAnsi="仿宋" w:cs="黑体" w:hint="eastAsia"/>
          <w:b/>
          <w:color w:val="000000"/>
          <w:kern w:val="0"/>
          <w:sz w:val="30"/>
          <w:szCs w:val="30"/>
        </w:rPr>
        <w:lastRenderedPageBreak/>
        <w:t>附件</w:t>
      </w:r>
      <w:r w:rsidRPr="0064382C">
        <w:rPr>
          <w:rFonts w:ascii="仿宋" w:eastAsia="仿宋" w:hAnsi="仿宋" w:cs="黑体"/>
          <w:b/>
          <w:color w:val="000000"/>
          <w:kern w:val="0"/>
          <w:sz w:val="30"/>
          <w:szCs w:val="30"/>
        </w:rPr>
        <w:t>3</w:t>
      </w:r>
      <w:r w:rsidRPr="0064382C">
        <w:rPr>
          <w:rFonts w:ascii="仿宋" w:eastAsia="仿宋" w:hAnsi="仿宋" w:cs="黑体" w:hint="eastAsia"/>
          <w:b/>
          <w:color w:val="000000"/>
          <w:kern w:val="0"/>
          <w:sz w:val="30"/>
          <w:szCs w:val="30"/>
        </w:rPr>
        <w:t>：</w:t>
      </w:r>
    </w:p>
    <w:p w14:paraId="305B336D" w14:textId="77777777" w:rsidR="00D058D9" w:rsidRPr="0064382C" w:rsidRDefault="00D058D9" w:rsidP="00D058D9">
      <w:pPr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bCs/>
          <w:kern w:val="44"/>
          <w:sz w:val="40"/>
          <w:szCs w:val="40"/>
        </w:rPr>
      </w:pPr>
      <w:r w:rsidRPr="0064382C">
        <w:rPr>
          <w:rFonts w:ascii="方正小标宋简体" w:eastAsia="方正小标宋简体" w:hAnsi="Times New Roman" w:cs="Times New Roman" w:hint="eastAsia"/>
          <w:bCs/>
          <w:kern w:val="44"/>
          <w:sz w:val="40"/>
          <w:szCs w:val="40"/>
        </w:rPr>
        <w:t>参 会 回 执 表</w:t>
      </w:r>
    </w:p>
    <w:tbl>
      <w:tblPr>
        <w:tblW w:w="147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751"/>
        <w:gridCol w:w="1253"/>
        <w:gridCol w:w="1849"/>
        <w:gridCol w:w="1337"/>
        <w:gridCol w:w="1418"/>
        <w:gridCol w:w="2983"/>
        <w:gridCol w:w="1986"/>
        <w:gridCol w:w="1986"/>
      </w:tblGrid>
      <w:tr w:rsidR="00D058D9" w:rsidRPr="00C17F24" w14:paraId="1B949850" w14:textId="77777777" w:rsidTr="00841B1B">
        <w:trPr>
          <w:trHeight w:hRule="exact" w:val="652"/>
          <w:jc w:val="center"/>
        </w:trPr>
        <w:tc>
          <w:tcPr>
            <w:tcW w:w="1179" w:type="dxa"/>
            <w:vAlign w:val="center"/>
          </w:tcPr>
          <w:p w14:paraId="35D096F8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190" w:type="dxa"/>
            <w:gridSpan w:val="4"/>
            <w:vAlign w:val="center"/>
          </w:tcPr>
          <w:p w14:paraId="1E3C6EAE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000000" w:themeColor="text1"/>
            </w:tcBorders>
            <w:vAlign w:val="center"/>
          </w:tcPr>
          <w:p w14:paraId="0F6EC0BC" w14:textId="77777777" w:rsidR="00D058D9" w:rsidRPr="00302760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302760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联系</w:t>
            </w:r>
            <w:r w:rsidRPr="00302760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983" w:type="dxa"/>
            <w:tcBorders>
              <w:right w:val="single" w:sz="4" w:space="0" w:color="000000" w:themeColor="text1"/>
            </w:tcBorders>
            <w:vAlign w:val="center"/>
          </w:tcPr>
          <w:p w14:paraId="26E4B6A1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</w:tcBorders>
            <w:vAlign w:val="center"/>
          </w:tcPr>
          <w:p w14:paraId="2F3EF929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手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986" w:type="dxa"/>
            <w:vAlign w:val="center"/>
          </w:tcPr>
          <w:p w14:paraId="1DE955FD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58D9" w:rsidRPr="00C17F24" w14:paraId="6C0B5EE2" w14:textId="77777777" w:rsidTr="00841B1B">
        <w:trPr>
          <w:trHeight w:hRule="exact" w:val="501"/>
          <w:jc w:val="center"/>
        </w:trPr>
        <w:tc>
          <w:tcPr>
            <w:tcW w:w="1179" w:type="dxa"/>
            <w:vMerge w:val="restart"/>
            <w:vAlign w:val="center"/>
          </w:tcPr>
          <w:p w14:paraId="2EA400E4" w14:textId="77777777" w:rsidR="00D058D9" w:rsidRDefault="00D058D9" w:rsidP="00576D62">
            <w:pPr>
              <w:spacing w:after="100" w:afterAutospacing="1"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参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会人</w:t>
            </w:r>
          </w:p>
          <w:p w14:paraId="64C2FDC6" w14:textId="77777777" w:rsidR="00D058D9" w:rsidRPr="00C17F24" w:rsidRDefault="00D058D9" w:rsidP="00576D62">
            <w:pPr>
              <w:spacing w:after="100" w:afterAutospacing="1"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1" w:type="dxa"/>
            <w:vMerge w:val="restart"/>
            <w:vAlign w:val="center"/>
          </w:tcPr>
          <w:p w14:paraId="278E71B1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性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3" w:type="dxa"/>
            <w:vMerge w:val="restart"/>
            <w:vAlign w:val="center"/>
          </w:tcPr>
          <w:p w14:paraId="1EAC6832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职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849" w:type="dxa"/>
            <w:vMerge w:val="restart"/>
            <w:vAlign w:val="center"/>
          </w:tcPr>
          <w:p w14:paraId="57261849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手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755" w:type="dxa"/>
            <w:gridSpan w:val="2"/>
            <w:vMerge w:val="restart"/>
            <w:vAlign w:val="center"/>
          </w:tcPr>
          <w:p w14:paraId="6B7E855A" w14:textId="77777777" w:rsidR="00D058D9" w:rsidRPr="00C17F24" w:rsidRDefault="00D058D9" w:rsidP="008E439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邮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6955" w:type="dxa"/>
            <w:gridSpan w:val="3"/>
            <w:vAlign w:val="center"/>
          </w:tcPr>
          <w:p w14:paraId="6FCECFEB" w14:textId="77777777" w:rsidR="00D058D9" w:rsidRPr="00C17F24" w:rsidRDefault="00D058D9" w:rsidP="008E439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在下列选项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“□”处挑“</w:t>
            </w:r>
            <w:r w:rsidRPr="00C17F2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√”（必选）</w:t>
            </w:r>
          </w:p>
        </w:tc>
      </w:tr>
      <w:tr w:rsidR="00D058D9" w:rsidRPr="00C17F24" w14:paraId="4ACB175C" w14:textId="77777777" w:rsidTr="00841B1B">
        <w:trPr>
          <w:trHeight w:hRule="exact" w:val="551"/>
          <w:jc w:val="center"/>
        </w:trPr>
        <w:tc>
          <w:tcPr>
            <w:tcW w:w="1179" w:type="dxa"/>
            <w:vMerge/>
            <w:vAlign w:val="center"/>
          </w:tcPr>
          <w:p w14:paraId="0B43EF54" w14:textId="77777777" w:rsidR="00D058D9" w:rsidRPr="00C17F24" w:rsidRDefault="00D058D9" w:rsidP="008E439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48411A4B" w14:textId="77777777" w:rsidR="00D058D9" w:rsidRPr="00C17F24" w:rsidRDefault="00D058D9" w:rsidP="008E439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049A929B" w14:textId="77777777" w:rsidR="00D058D9" w:rsidRPr="00C17F24" w:rsidRDefault="00D058D9" w:rsidP="008E439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14:paraId="38F6F23E" w14:textId="77777777" w:rsidR="00D058D9" w:rsidRPr="00C17F24" w:rsidRDefault="00D058D9" w:rsidP="008E439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Merge/>
            <w:vAlign w:val="center"/>
          </w:tcPr>
          <w:p w14:paraId="74B7F542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vMerge w:val="restart"/>
            <w:shd w:val="clear" w:color="auto" w:fill="auto"/>
            <w:vAlign w:val="center"/>
          </w:tcPr>
          <w:p w14:paraId="5048E2C8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是否学会会员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0EB99" w14:textId="77777777" w:rsidR="00D058D9" w:rsidRPr="00C17F24" w:rsidRDefault="00D058D9" w:rsidP="008E439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安排住宿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</w:tr>
      <w:tr w:rsidR="00D058D9" w:rsidRPr="00C17F24" w14:paraId="2E338BBA" w14:textId="77777777" w:rsidTr="00841B1B">
        <w:trPr>
          <w:trHeight w:hRule="exact" w:val="701"/>
          <w:jc w:val="center"/>
        </w:trPr>
        <w:tc>
          <w:tcPr>
            <w:tcW w:w="1179" w:type="dxa"/>
            <w:vMerge/>
            <w:vAlign w:val="center"/>
          </w:tcPr>
          <w:p w14:paraId="6C4C08E6" w14:textId="77777777" w:rsidR="00D058D9" w:rsidRPr="00C17F24" w:rsidRDefault="00D058D9" w:rsidP="008E439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3BFE4FA6" w14:textId="77777777" w:rsidR="00D058D9" w:rsidRPr="00C17F24" w:rsidRDefault="00D058D9" w:rsidP="008E439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264262F5" w14:textId="77777777" w:rsidR="00D058D9" w:rsidRPr="00C17F24" w:rsidRDefault="00D058D9" w:rsidP="008E439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14:paraId="5BDB07B3" w14:textId="77777777" w:rsidR="00D058D9" w:rsidRPr="00C17F24" w:rsidRDefault="00D058D9" w:rsidP="008E439E">
            <w:pPr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Merge/>
            <w:vAlign w:val="center"/>
          </w:tcPr>
          <w:p w14:paraId="7CC34ECB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vMerge/>
            <w:shd w:val="clear" w:color="auto" w:fill="auto"/>
            <w:vAlign w:val="center"/>
          </w:tcPr>
          <w:p w14:paraId="6BB2A9BF" w14:textId="77777777" w:rsidR="00D058D9" w:rsidRPr="00C17F24" w:rsidRDefault="00D058D9" w:rsidP="008E439E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06A0F07D" w14:textId="77777777" w:rsidR="00D85AE6" w:rsidRDefault="00D058D9" w:rsidP="008E439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A3C5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华阳广场</w:t>
            </w:r>
          </w:p>
          <w:p w14:paraId="4026E2B9" w14:textId="6736A39B" w:rsidR="00D058D9" w:rsidRPr="00AA3C5A" w:rsidRDefault="00D058D9" w:rsidP="008E439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A3C5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国际大饭店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ED4A10F" w14:textId="77777777" w:rsidR="00D058D9" w:rsidRPr="00AA3C5A" w:rsidRDefault="00D058D9" w:rsidP="008E439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A3C5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牡丹城宾馆</w:t>
            </w:r>
          </w:p>
        </w:tc>
      </w:tr>
      <w:tr w:rsidR="00D85AE6" w:rsidRPr="00C17F24" w14:paraId="1D1D6050" w14:textId="77777777" w:rsidTr="00DF67DC">
        <w:trPr>
          <w:trHeight w:hRule="exact" w:val="652"/>
          <w:jc w:val="center"/>
        </w:trPr>
        <w:tc>
          <w:tcPr>
            <w:tcW w:w="1179" w:type="dxa"/>
            <w:vAlign w:val="center"/>
          </w:tcPr>
          <w:p w14:paraId="0A8418CB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8B7DC65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108ECE75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1932815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157595B5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5AFCFFB1" w14:textId="77777777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□现场入会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□否</w:t>
            </w:r>
          </w:p>
        </w:tc>
        <w:tc>
          <w:tcPr>
            <w:tcW w:w="1986" w:type="dxa"/>
            <w:vAlign w:val="center"/>
          </w:tcPr>
          <w:p w14:paraId="4DDA2778" w14:textId="5A8EDEDE" w:rsidR="00D85AE6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  <w:tc>
          <w:tcPr>
            <w:tcW w:w="1986" w:type="dxa"/>
            <w:vAlign w:val="center"/>
          </w:tcPr>
          <w:p w14:paraId="521C2752" w14:textId="0CB3182A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</w:tr>
      <w:tr w:rsidR="00D85AE6" w:rsidRPr="00C17F24" w14:paraId="7AD70A7E" w14:textId="77777777" w:rsidTr="00DF67DC">
        <w:trPr>
          <w:trHeight w:hRule="exact" w:val="652"/>
          <w:jc w:val="center"/>
        </w:trPr>
        <w:tc>
          <w:tcPr>
            <w:tcW w:w="1179" w:type="dxa"/>
            <w:vAlign w:val="center"/>
          </w:tcPr>
          <w:p w14:paraId="0B04A9A5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CECC47B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323A7C99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08CAD23A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67EFA9F9" w14:textId="77777777" w:rsidR="00D85AE6" w:rsidRPr="00C17F24" w:rsidRDefault="00D85AE6" w:rsidP="00D85AE6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7058AA6B" w14:textId="77777777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□现场入会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□否</w:t>
            </w:r>
          </w:p>
        </w:tc>
        <w:tc>
          <w:tcPr>
            <w:tcW w:w="1986" w:type="dxa"/>
            <w:vAlign w:val="center"/>
          </w:tcPr>
          <w:p w14:paraId="426DE7F7" w14:textId="16CE8223" w:rsidR="00D85AE6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  <w:tc>
          <w:tcPr>
            <w:tcW w:w="1986" w:type="dxa"/>
            <w:vAlign w:val="center"/>
          </w:tcPr>
          <w:p w14:paraId="09396B53" w14:textId="5CBFD477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</w:tr>
      <w:tr w:rsidR="00D85AE6" w:rsidRPr="00C17F24" w14:paraId="688DC82B" w14:textId="77777777" w:rsidTr="00DF67DC">
        <w:trPr>
          <w:trHeight w:hRule="exact" w:val="652"/>
          <w:jc w:val="center"/>
        </w:trPr>
        <w:tc>
          <w:tcPr>
            <w:tcW w:w="1179" w:type="dxa"/>
            <w:vAlign w:val="center"/>
          </w:tcPr>
          <w:p w14:paraId="26BA7E95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B96E8E1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770D5E8" w14:textId="77777777" w:rsidR="00D85AE6" w:rsidRPr="00C17F24" w:rsidRDefault="00D85AE6" w:rsidP="00D85AE6">
            <w:pPr>
              <w:spacing w:beforeLines="50" w:before="156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4ECAFAC6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5C03616F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08BDC18F" w14:textId="77777777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□现场入会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□否</w:t>
            </w:r>
          </w:p>
        </w:tc>
        <w:tc>
          <w:tcPr>
            <w:tcW w:w="1986" w:type="dxa"/>
            <w:vAlign w:val="center"/>
          </w:tcPr>
          <w:p w14:paraId="7BA3449A" w14:textId="7A4C3B4F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  <w:tc>
          <w:tcPr>
            <w:tcW w:w="1986" w:type="dxa"/>
            <w:vAlign w:val="center"/>
          </w:tcPr>
          <w:p w14:paraId="29597943" w14:textId="25ABD909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</w:tr>
      <w:tr w:rsidR="00D85AE6" w:rsidRPr="00C17F24" w14:paraId="5398E4FE" w14:textId="77777777" w:rsidTr="00DF67DC">
        <w:trPr>
          <w:trHeight w:hRule="exact" w:val="652"/>
          <w:jc w:val="center"/>
        </w:trPr>
        <w:tc>
          <w:tcPr>
            <w:tcW w:w="1179" w:type="dxa"/>
            <w:vAlign w:val="center"/>
          </w:tcPr>
          <w:p w14:paraId="224508BE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D6D22CF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EDD4B78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3AA5267E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6CC278D3" w14:textId="77777777" w:rsidR="00D85AE6" w:rsidRPr="00C17F24" w:rsidRDefault="00D85AE6" w:rsidP="00D85AE6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7BA23AAC" w14:textId="77777777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□现场入会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□否</w:t>
            </w:r>
          </w:p>
        </w:tc>
        <w:tc>
          <w:tcPr>
            <w:tcW w:w="1986" w:type="dxa"/>
            <w:vAlign w:val="center"/>
          </w:tcPr>
          <w:p w14:paraId="57232610" w14:textId="753482BB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  <w:tc>
          <w:tcPr>
            <w:tcW w:w="1986" w:type="dxa"/>
            <w:vAlign w:val="center"/>
          </w:tcPr>
          <w:p w14:paraId="6B9F269A" w14:textId="60F459A0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</w:tr>
      <w:tr w:rsidR="00D85AE6" w:rsidRPr="00C17F24" w14:paraId="045F1C43" w14:textId="77777777" w:rsidTr="00DF67DC">
        <w:trPr>
          <w:trHeight w:hRule="exact" w:val="652"/>
          <w:jc w:val="center"/>
        </w:trPr>
        <w:tc>
          <w:tcPr>
            <w:tcW w:w="1179" w:type="dxa"/>
            <w:vAlign w:val="center"/>
          </w:tcPr>
          <w:p w14:paraId="2B95D8A3" w14:textId="77777777" w:rsidR="00D85AE6" w:rsidRPr="00C17F24" w:rsidRDefault="00D85AE6" w:rsidP="00D85AE6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EA4C26D" w14:textId="77777777" w:rsidR="00D85AE6" w:rsidRPr="00C17F24" w:rsidRDefault="00D85AE6" w:rsidP="00D85AE6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1C3A7F1" w14:textId="77777777" w:rsidR="00D85AE6" w:rsidRPr="00C17F24" w:rsidRDefault="00D85AE6" w:rsidP="00D85AE6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4A0E81F2" w14:textId="77777777" w:rsidR="00D85AE6" w:rsidRPr="00C17F24" w:rsidRDefault="00D85AE6" w:rsidP="00D85AE6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299C0001" w14:textId="77777777" w:rsidR="00D85AE6" w:rsidRPr="00C17F24" w:rsidRDefault="00D85AE6" w:rsidP="00D85AE6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60B8DDBC" w14:textId="77777777" w:rsidR="00D85AE6" w:rsidRPr="00C17F24" w:rsidRDefault="00D85AE6" w:rsidP="00DF67DC">
            <w:pPr>
              <w:spacing w:beforeLines="50" w:before="156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□是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□现场入会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C17F24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□否</w:t>
            </w:r>
          </w:p>
        </w:tc>
        <w:tc>
          <w:tcPr>
            <w:tcW w:w="1986" w:type="dxa"/>
            <w:vAlign w:val="center"/>
          </w:tcPr>
          <w:p w14:paraId="6081D3FF" w14:textId="576D77E8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B2CD9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  <w:tc>
          <w:tcPr>
            <w:tcW w:w="1986" w:type="dxa"/>
            <w:vAlign w:val="center"/>
          </w:tcPr>
          <w:p w14:paraId="1DEF676A" w14:textId="5B8A5C5E" w:rsidR="00D85AE6" w:rsidRPr="00C17F24" w:rsidRDefault="00D85AE6" w:rsidP="00DF67DC">
            <w:pPr>
              <w:spacing w:beforeLines="50" w:before="156" w:beforeAutospacing="1" w:after="100" w:afterAutospacing="1"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□大床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D492B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□标间</w:t>
            </w:r>
          </w:p>
        </w:tc>
      </w:tr>
    </w:tbl>
    <w:p w14:paraId="2D9B05F3" w14:textId="77777777" w:rsidR="001861FB" w:rsidRPr="00576D62" w:rsidRDefault="001861FB" w:rsidP="00D058D9">
      <w:pPr>
        <w:adjustRightInd w:val="0"/>
        <w:snapToGrid w:val="0"/>
        <w:spacing w:line="320" w:lineRule="exact"/>
        <w:jc w:val="left"/>
        <w:rPr>
          <w:rFonts w:ascii="Times New Roman" w:eastAsia="仿宋" w:hAnsi="Times New Roman" w:cs="Times New Roman"/>
          <w:b/>
          <w:color w:val="000000"/>
          <w:sz w:val="8"/>
          <w:szCs w:val="24"/>
        </w:rPr>
      </w:pPr>
    </w:p>
    <w:p w14:paraId="4FCBE625" w14:textId="77777777" w:rsidR="00D058D9" w:rsidRPr="0064382C" w:rsidRDefault="00D058D9" w:rsidP="0075741F">
      <w:pPr>
        <w:adjustRightInd w:val="0"/>
        <w:snapToGrid w:val="0"/>
        <w:spacing w:line="320" w:lineRule="exact"/>
        <w:ind w:firstLineChars="150" w:firstLine="361"/>
        <w:jc w:val="left"/>
        <w:rPr>
          <w:rFonts w:ascii="Times New Roman" w:eastAsia="仿宋" w:hAnsi="Times New Roman" w:cs="Times New Roman"/>
          <w:b/>
          <w:color w:val="000000"/>
          <w:sz w:val="24"/>
          <w:szCs w:val="24"/>
        </w:rPr>
      </w:pPr>
      <w:r w:rsidRPr="0064382C">
        <w:rPr>
          <w:rFonts w:ascii="Times New Roman" w:eastAsia="仿宋" w:hAnsi="Times New Roman" w:cs="Times New Roman" w:hint="eastAsia"/>
          <w:b/>
          <w:color w:val="000000"/>
          <w:sz w:val="24"/>
          <w:szCs w:val="24"/>
        </w:rPr>
        <w:t>备</w:t>
      </w:r>
      <w:r w:rsidRPr="0064382C">
        <w:rPr>
          <w:rFonts w:ascii="Times New Roman" w:eastAsia="仿宋" w:hAnsi="Times New Roman" w:cs="Times New Roman"/>
          <w:b/>
          <w:color w:val="000000"/>
          <w:sz w:val="24"/>
          <w:szCs w:val="24"/>
        </w:rPr>
        <w:t>注：</w:t>
      </w:r>
    </w:p>
    <w:p w14:paraId="5C48EEEF" w14:textId="33CD631E" w:rsidR="00D058D9" w:rsidRPr="001861FB" w:rsidRDefault="00D058D9" w:rsidP="00576D62">
      <w:pPr>
        <w:adjustRightInd w:val="0"/>
        <w:snapToGrid w:val="0"/>
        <w:spacing w:line="400" w:lineRule="exact"/>
        <w:ind w:rightChars="80" w:right="168" w:firstLineChars="193" w:firstLine="425"/>
        <w:rPr>
          <w:rFonts w:ascii="Times New Roman" w:eastAsia="仿宋" w:hAnsi="Times New Roman" w:cs="Times New Roman"/>
          <w:color w:val="000000"/>
          <w:sz w:val="22"/>
          <w:szCs w:val="24"/>
        </w:rPr>
      </w:pP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1.</w:t>
      </w:r>
      <w:r w:rsidR="0064382C"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 xml:space="preserve"> 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华阳广场国际大饭店房间会议补贴价格为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500-650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元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/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间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/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天，酒店协议价为</w:t>
      </w:r>
      <w:r w:rsidRPr="001861FB">
        <w:rPr>
          <w:rFonts w:ascii="Times New Roman" w:eastAsia="仿宋" w:hAnsi="Times New Roman" w:cs="Times New Roman" w:hint="eastAsia"/>
          <w:color w:val="000000" w:themeColor="text1"/>
          <w:sz w:val="22"/>
          <w:szCs w:val="24"/>
        </w:rPr>
        <w:t>6</w:t>
      </w:r>
      <w:r w:rsidRPr="001861FB">
        <w:rPr>
          <w:rFonts w:ascii="Times New Roman" w:eastAsia="仿宋" w:hAnsi="Times New Roman" w:cs="Times New Roman"/>
          <w:color w:val="000000" w:themeColor="text1"/>
          <w:sz w:val="22"/>
          <w:szCs w:val="24"/>
        </w:rPr>
        <w:t>80</w:t>
      </w:r>
      <w:r w:rsidRPr="001861FB">
        <w:rPr>
          <w:rFonts w:ascii="Times New Roman" w:eastAsia="仿宋" w:hAnsi="Times New Roman" w:cs="Times New Roman" w:hint="eastAsia"/>
          <w:color w:val="000000" w:themeColor="text1"/>
          <w:sz w:val="22"/>
          <w:szCs w:val="24"/>
        </w:rPr>
        <w:t>-</w:t>
      </w:r>
      <w:r w:rsidRPr="001861FB">
        <w:rPr>
          <w:rFonts w:ascii="Times New Roman" w:eastAsia="仿宋" w:hAnsi="Times New Roman" w:cs="Times New Roman"/>
          <w:color w:val="000000" w:themeColor="text1"/>
          <w:sz w:val="22"/>
          <w:szCs w:val="24"/>
        </w:rPr>
        <w:t>999</w:t>
      </w:r>
      <w:r w:rsidRPr="001861FB">
        <w:rPr>
          <w:rFonts w:ascii="Times New Roman" w:eastAsia="仿宋" w:hAnsi="Times New Roman" w:cs="Times New Roman" w:hint="eastAsia"/>
          <w:color w:val="000000" w:themeColor="text1"/>
          <w:sz w:val="22"/>
          <w:szCs w:val="24"/>
        </w:rPr>
        <w:t>元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/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间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/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天。牡丹城宾馆房间会议补贴价格为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380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元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/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间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/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天，酒店协议价为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500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元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/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间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/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天。</w:t>
      </w:r>
    </w:p>
    <w:p w14:paraId="75032A53" w14:textId="69604745" w:rsidR="00D058D9" w:rsidRPr="001861FB" w:rsidRDefault="00D058D9" w:rsidP="00576D62">
      <w:pPr>
        <w:adjustRightInd w:val="0"/>
        <w:snapToGrid w:val="0"/>
        <w:spacing w:line="400" w:lineRule="exact"/>
        <w:ind w:firstLineChars="200" w:firstLine="440"/>
        <w:rPr>
          <w:rFonts w:ascii="Times New Roman" w:eastAsia="仿宋" w:hAnsi="Times New Roman" w:cs="Times New Roman"/>
          <w:color w:val="000000"/>
          <w:sz w:val="22"/>
          <w:szCs w:val="24"/>
        </w:rPr>
      </w:pP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2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.</w:t>
      </w:r>
      <w:r w:rsidR="0064382C"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 xml:space="preserve"> 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由于房价差距较大，会务组将根据房源优先满足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提前汇款的代表</w:t>
      </w:r>
      <w:r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住房需求；现场交费的代表，按照报到顺序安排。自行解决住房的代表，也请注明。</w:t>
      </w:r>
    </w:p>
    <w:p w14:paraId="6CEE2296" w14:textId="77777777" w:rsidR="0075741F" w:rsidRDefault="00D058D9" w:rsidP="00576D62">
      <w:pPr>
        <w:adjustRightInd w:val="0"/>
        <w:snapToGrid w:val="0"/>
        <w:spacing w:line="400" w:lineRule="exact"/>
        <w:ind w:firstLineChars="200" w:firstLine="440"/>
        <w:rPr>
          <w:rFonts w:ascii="Times New Roman" w:eastAsia="仿宋" w:hAnsi="Times New Roman" w:cs="Times New Roman"/>
          <w:sz w:val="22"/>
          <w:szCs w:val="24"/>
        </w:rPr>
      </w:pP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3.</w:t>
      </w:r>
      <w:r w:rsidR="0064382C"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 xml:space="preserve"> 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请参会代表仔细阅读《参会指南》，认真填写以上回执并及时反馈（同一单位代表可填写在一张表格上，此表不够，可复制）。填</w:t>
      </w:r>
      <w:r w:rsidRPr="001861FB">
        <w:rPr>
          <w:rFonts w:ascii="Times New Roman" w:eastAsia="仿宋" w:hAnsi="Times New Roman" w:cs="Times New Roman"/>
          <w:sz w:val="22"/>
          <w:szCs w:val="24"/>
        </w:rPr>
        <w:t>好后请</w:t>
      </w:r>
      <w:r w:rsidRPr="001861FB">
        <w:rPr>
          <w:rFonts w:ascii="Times New Roman" w:eastAsia="仿宋" w:hAnsi="Times New Roman" w:cs="Times New Roman"/>
          <w:sz w:val="22"/>
          <w:szCs w:val="24"/>
        </w:rPr>
        <w:t>4</w:t>
      </w:r>
      <w:r w:rsidRPr="001861FB">
        <w:rPr>
          <w:rFonts w:ascii="Times New Roman" w:eastAsia="仿宋" w:hAnsi="Times New Roman" w:cs="Times New Roman" w:hint="eastAsia"/>
          <w:sz w:val="22"/>
          <w:szCs w:val="24"/>
        </w:rPr>
        <w:t>月</w:t>
      </w:r>
      <w:r w:rsidRPr="001861FB">
        <w:rPr>
          <w:rFonts w:ascii="Times New Roman" w:eastAsia="仿宋" w:hAnsi="Times New Roman" w:cs="Times New Roman"/>
          <w:sz w:val="22"/>
          <w:szCs w:val="24"/>
        </w:rPr>
        <w:t>16</w:t>
      </w:r>
      <w:r w:rsidRPr="001861FB">
        <w:rPr>
          <w:rFonts w:ascii="Times New Roman" w:eastAsia="仿宋" w:hAnsi="Times New Roman" w:cs="Times New Roman" w:hint="eastAsia"/>
          <w:sz w:val="22"/>
          <w:szCs w:val="24"/>
        </w:rPr>
        <w:t>日</w:t>
      </w:r>
    </w:p>
    <w:p w14:paraId="5E934972" w14:textId="06B1B4B4" w:rsidR="00207947" w:rsidRPr="001861FB" w:rsidRDefault="00D058D9" w:rsidP="00576D62">
      <w:pPr>
        <w:adjustRightInd w:val="0"/>
        <w:snapToGrid w:val="0"/>
        <w:spacing w:line="400" w:lineRule="exact"/>
        <w:rPr>
          <w:rFonts w:ascii="Times New Roman" w:eastAsia="仿宋" w:hAnsi="Times New Roman" w:cs="宋体"/>
          <w:color w:val="666666"/>
          <w:kern w:val="0"/>
          <w:sz w:val="22"/>
          <w:szCs w:val="24"/>
        </w:rPr>
      </w:pPr>
      <w:r w:rsidRPr="001861FB">
        <w:rPr>
          <w:rFonts w:ascii="Times New Roman" w:eastAsia="仿宋" w:hAnsi="Times New Roman" w:cs="Times New Roman"/>
          <w:sz w:val="22"/>
          <w:szCs w:val="24"/>
        </w:rPr>
        <w:t>（周五）前发邮件到</w:t>
      </w:r>
      <w:r w:rsidRPr="001861FB">
        <w:rPr>
          <w:rFonts w:ascii="Times New Roman" w:eastAsia="仿宋" w:hAnsi="Times New Roman" w:cs="Times New Roman"/>
          <w:sz w:val="22"/>
          <w:szCs w:val="24"/>
        </w:rPr>
        <w:t>CSL56@vip.163.com</w:t>
      </w:r>
      <w:r w:rsidRPr="001861FB">
        <w:rPr>
          <w:rFonts w:ascii="Times New Roman" w:eastAsia="仿宋" w:hAnsi="Times New Roman" w:cs="Times New Roman"/>
          <w:sz w:val="22"/>
          <w:szCs w:val="24"/>
        </w:rPr>
        <w:t>，</w:t>
      </w:r>
      <w:r w:rsidRPr="001861FB">
        <w:rPr>
          <w:rFonts w:ascii="Times New Roman" w:eastAsia="仿宋" w:hAnsi="Times New Roman" w:cs="Times New Roman" w:hint="eastAsia"/>
          <w:sz w:val="22"/>
          <w:szCs w:val="24"/>
        </w:rPr>
        <w:t>吕杨将回复邮件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确认</w:t>
      </w:r>
      <w:r w:rsidR="00F733A7"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收</w:t>
      </w:r>
      <w:r w:rsidR="00F733A7"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到</w:t>
      </w:r>
      <w:r w:rsidR="00F733A7"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，</w:t>
      </w:r>
      <w:r w:rsidR="00F733A7"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敬请关注</w:t>
      </w:r>
      <w:r w:rsidR="00F733A7" w:rsidRPr="001861FB">
        <w:rPr>
          <w:rFonts w:ascii="Times New Roman" w:eastAsia="仿宋" w:hAnsi="Times New Roman" w:cs="Times New Roman" w:hint="eastAsia"/>
          <w:color w:val="000000"/>
          <w:sz w:val="22"/>
          <w:szCs w:val="24"/>
        </w:rPr>
        <w:t>邮件</w:t>
      </w:r>
      <w:r w:rsidR="00F733A7"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回复</w:t>
      </w:r>
      <w:r w:rsidRPr="001861FB">
        <w:rPr>
          <w:rFonts w:ascii="Times New Roman" w:eastAsia="仿宋" w:hAnsi="Times New Roman" w:cs="Times New Roman"/>
          <w:color w:val="000000"/>
          <w:sz w:val="22"/>
          <w:szCs w:val="24"/>
        </w:rPr>
        <w:t>。</w:t>
      </w:r>
    </w:p>
    <w:sectPr w:rsidR="00207947" w:rsidRPr="001861FB" w:rsidSect="008B4E8B">
      <w:pgSz w:w="16838" w:h="11906" w:orient="landscape"/>
      <w:pgMar w:top="567" w:right="964" w:bottom="56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DC24A" w14:textId="77777777" w:rsidR="00B05538" w:rsidRDefault="00B05538" w:rsidP="00B92A6A">
      <w:r>
        <w:separator/>
      </w:r>
    </w:p>
  </w:endnote>
  <w:endnote w:type="continuationSeparator" w:id="0">
    <w:p w14:paraId="0773735E" w14:textId="77777777" w:rsidR="00B05538" w:rsidRDefault="00B05538" w:rsidP="00B9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A23D6" w14:textId="77777777" w:rsidR="00B9184C" w:rsidRPr="00C812AC" w:rsidRDefault="00B9184C">
    <w:pPr>
      <w:pStyle w:val="a7"/>
      <w:rPr>
        <w:sz w:val="28"/>
        <w:szCs w:val="28"/>
      </w:rPr>
    </w:pPr>
    <w:r w:rsidRPr="00CC1EDB">
      <w:rPr>
        <w:rFonts w:hint="eastAsia"/>
        <w:sz w:val="28"/>
        <w:szCs w:val="28"/>
      </w:rPr>
      <w:t xml:space="preserve">— </w:t>
    </w:r>
    <w:r w:rsidRPr="00CC1EDB">
      <w:rPr>
        <w:sz w:val="28"/>
        <w:szCs w:val="28"/>
      </w:rPr>
      <w:fldChar w:fldCharType="begin"/>
    </w:r>
    <w:r w:rsidRPr="00CC1EDB">
      <w:rPr>
        <w:sz w:val="28"/>
        <w:szCs w:val="28"/>
      </w:rPr>
      <w:instrText xml:space="preserve"> PAGE   \* MERGEFORMAT </w:instrText>
    </w:r>
    <w:r w:rsidRPr="00CC1EDB">
      <w:rPr>
        <w:sz w:val="28"/>
        <w:szCs w:val="28"/>
      </w:rPr>
      <w:fldChar w:fldCharType="separate"/>
    </w:r>
    <w:r w:rsidRPr="001A42A0">
      <w:rPr>
        <w:noProof/>
        <w:sz w:val="28"/>
        <w:szCs w:val="28"/>
        <w:lang w:val="zh-CN"/>
      </w:rPr>
      <w:t>2</w:t>
    </w:r>
    <w:r w:rsidRPr="00CC1EDB">
      <w:rPr>
        <w:sz w:val="28"/>
        <w:szCs w:val="28"/>
      </w:rPr>
      <w:fldChar w:fldCharType="end"/>
    </w:r>
    <w:r w:rsidRPr="00CC1EDB"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1A15F" w14:textId="77777777" w:rsidR="00B9184C" w:rsidRPr="00C812AC" w:rsidRDefault="00B9184C" w:rsidP="004721F1">
    <w:pPr>
      <w:pStyle w:val="a7"/>
      <w:jc w:val="right"/>
      <w:rPr>
        <w:rFonts w:ascii="宋体" w:hAnsi="宋体"/>
        <w:sz w:val="28"/>
        <w:szCs w:val="28"/>
      </w:rPr>
    </w:pPr>
    <w:r w:rsidRPr="00856F6F">
      <w:rPr>
        <w:rFonts w:ascii="宋体" w:hAnsi="宋体"/>
        <w:sz w:val="28"/>
        <w:szCs w:val="28"/>
      </w:rPr>
      <w:t xml:space="preserve">— </w:t>
    </w:r>
    <w:r w:rsidRPr="008375FC">
      <w:rPr>
        <w:rFonts w:ascii="Times New Roman" w:hAnsi="Times New Roman" w:cs="Times New Roman"/>
        <w:sz w:val="28"/>
        <w:szCs w:val="28"/>
      </w:rPr>
      <w:fldChar w:fldCharType="begin"/>
    </w:r>
    <w:r w:rsidRPr="008375F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8375FC">
      <w:rPr>
        <w:rFonts w:ascii="Times New Roman" w:hAnsi="Times New Roman" w:cs="Times New Roman"/>
        <w:sz w:val="28"/>
        <w:szCs w:val="28"/>
      </w:rPr>
      <w:fldChar w:fldCharType="separate"/>
    </w:r>
    <w:r w:rsidR="00DF67DC" w:rsidRPr="00DF67DC">
      <w:rPr>
        <w:rFonts w:ascii="Times New Roman" w:hAnsi="Times New Roman" w:cs="Times New Roman"/>
        <w:noProof/>
        <w:sz w:val="28"/>
        <w:szCs w:val="28"/>
        <w:lang w:val="zh-CN"/>
      </w:rPr>
      <w:t>5</w:t>
    </w:r>
    <w:r w:rsidRPr="008375FC">
      <w:rPr>
        <w:rFonts w:ascii="Times New Roman" w:hAnsi="Times New Roman" w:cs="Times New Roman"/>
        <w:sz w:val="28"/>
        <w:szCs w:val="28"/>
      </w:rPr>
      <w:fldChar w:fldCharType="end"/>
    </w:r>
    <w:r w:rsidRPr="008375FC"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091D1" w14:textId="77777777" w:rsidR="00B05538" w:rsidRDefault="00B05538" w:rsidP="00B92A6A">
      <w:r>
        <w:separator/>
      </w:r>
    </w:p>
  </w:footnote>
  <w:footnote w:type="continuationSeparator" w:id="0">
    <w:p w14:paraId="4C7274FA" w14:textId="77777777" w:rsidR="00B05538" w:rsidRDefault="00B05538" w:rsidP="00B9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D2553"/>
    <w:multiLevelType w:val="hybridMultilevel"/>
    <w:tmpl w:val="E212775A"/>
    <w:lvl w:ilvl="0" w:tplc="2050E20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28"/>
    <w:rsid w:val="000045BC"/>
    <w:rsid w:val="00006481"/>
    <w:rsid w:val="00010BEE"/>
    <w:rsid w:val="00046326"/>
    <w:rsid w:val="0005082C"/>
    <w:rsid w:val="00087EAB"/>
    <w:rsid w:val="000B2DBC"/>
    <w:rsid w:val="000C1905"/>
    <w:rsid w:val="000E0527"/>
    <w:rsid w:val="000F1F19"/>
    <w:rsid w:val="00136A6B"/>
    <w:rsid w:val="00140A30"/>
    <w:rsid w:val="00143AE7"/>
    <w:rsid w:val="00152D3A"/>
    <w:rsid w:val="00160726"/>
    <w:rsid w:val="001631C0"/>
    <w:rsid w:val="0016578C"/>
    <w:rsid w:val="00180051"/>
    <w:rsid w:val="00184901"/>
    <w:rsid w:val="001861FB"/>
    <w:rsid w:val="001942C4"/>
    <w:rsid w:val="001E2371"/>
    <w:rsid w:val="001E600D"/>
    <w:rsid w:val="00207947"/>
    <w:rsid w:val="0021544E"/>
    <w:rsid w:val="00262708"/>
    <w:rsid w:val="002671C6"/>
    <w:rsid w:val="00272560"/>
    <w:rsid w:val="002738D4"/>
    <w:rsid w:val="0028089E"/>
    <w:rsid w:val="00280E96"/>
    <w:rsid w:val="00292C3E"/>
    <w:rsid w:val="002B0786"/>
    <w:rsid w:val="002B51DC"/>
    <w:rsid w:val="002B6F93"/>
    <w:rsid w:val="002D78FB"/>
    <w:rsid w:val="00302760"/>
    <w:rsid w:val="00306863"/>
    <w:rsid w:val="00313CF2"/>
    <w:rsid w:val="003226C6"/>
    <w:rsid w:val="00363BD1"/>
    <w:rsid w:val="00370758"/>
    <w:rsid w:val="0039563A"/>
    <w:rsid w:val="003C242F"/>
    <w:rsid w:val="003E1692"/>
    <w:rsid w:val="003E17E1"/>
    <w:rsid w:val="003E57E2"/>
    <w:rsid w:val="003E6FBE"/>
    <w:rsid w:val="00401735"/>
    <w:rsid w:val="0041046A"/>
    <w:rsid w:val="00435B18"/>
    <w:rsid w:val="004447AB"/>
    <w:rsid w:val="00447F59"/>
    <w:rsid w:val="00457EEA"/>
    <w:rsid w:val="00460040"/>
    <w:rsid w:val="004633F4"/>
    <w:rsid w:val="004721F1"/>
    <w:rsid w:val="004B6F34"/>
    <w:rsid w:val="004B7EC4"/>
    <w:rsid w:val="004D3561"/>
    <w:rsid w:val="004E73C6"/>
    <w:rsid w:val="004E749D"/>
    <w:rsid w:val="004E7C0A"/>
    <w:rsid w:val="004F451F"/>
    <w:rsid w:val="00502CD6"/>
    <w:rsid w:val="00516696"/>
    <w:rsid w:val="005232CD"/>
    <w:rsid w:val="005263F6"/>
    <w:rsid w:val="005503E8"/>
    <w:rsid w:val="0056467A"/>
    <w:rsid w:val="00564BAD"/>
    <w:rsid w:val="005759C0"/>
    <w:rsid w:val="00576D62"/>
    <w:rsid w:val="005B26FC"/>
    <w:rsid w:val="005C2240"/>
    <w:rsid w:val="005D0321"/>
    <w:rsid w:val="005D0C0A"/>
    <w:rsid w:val="005D328D"/>
    <w:rsid w:val="005E124A"/>
    <w:rsid w:val="005E3FD9"/>
    <w:rsid w:val="005F6BF8"/>
    <w:rsid w:val="00601166"/>
    <w:rsid w:val="006051A4"/>
    <w:rsid w:val="006073FA"/>
    <w:rsid w:val="0064382C"/>
    <w:rsid w:val="00644BE5"/>
    <w:rsid w:val="00663727"/>
    <w:rsid w:val="00665419"/>
    <w:rsid w:val="0068629C"/>
    <w:rsid w:val="00690B3A"/>
    <w:rsid w:val="006A6C7B"/>
    <w:rsid w:val="006A7D1D"/>
    <w:rsid w:val="007367C5"/>
    <w:rsid w:val="0073702E"/>
    <w:rsid w:val="0074475B"/>
    <w:rsid w:val="0075741F"/>
    <w:rsid w:val="00794533"/>
    <w:rsid w:val="00794572"/>
    <w:rsid w:val="00796F28"/>
    <w:rsid w:val="007979E0"/>
    <w:rsid w:val="007A2084"/>
    <w:rsid w:val="007A6C6B"/>
    <w:rsid w:val="007B6A6A"/>
    <w:rsid w:val="007B7843"/>
    <w:rsid w:val="007D463C"/>
    <w:rsid w:val="007E3F4C"/>
    <w:rsid w:val="007F2BDA"/>
    <w:rsid w:val="007F632D"/>
    <w:rsid w:val="00801CA7"/>
    <w:rsid w:val="00814406"/>
    <w:rsid w:val="008224FD"/>
    <w:rsid w:val="0082423F"/>
    <w:rsid w:val="00830313"/>
    <w:rsid w:val="008333F1"/>
    <w:rsid w:val="00833C31"/>
    <w:rsid w:val="008375FC"/>
    <w:rsid w:val="00841B1B"/>
    <w:rsid w:val="00851198"/>
    <w:rsid w:val="00863912"/>
    <w:rsid w:val="00865FB7"/>
    <w:rsid w:val="00875431"/>
    <w:rsid w:val="00875C9A"/>
    <w:rsid w:val="00880871"/>
    <w:rsid w:val="00885DD6"/>
    <w:rsid w:val="008906FD"/>
    <w:rsid w:val="00896235"/>
    <w:rsid w:val="008A2AB4"/>
    <w:rsid w:val="008A5820"/>
    <w:rsid w:val="008B0497"/>
    <w:rsid w:val="008B4E8B"/>
    <w:rsid w:val="008E74AA"/>
    <w:rsid w:val="009006C8"/>
    <w:rsid w:val="009071DC"/>
    <w:rsid w:val="00910D02"/>
    <w:rsid w:val="0091461B"/>
    <w:rsid w:val="00916E28"/>
    <w:rsid w:val="00924648"/>
    <w:rsid w:val="00925E83"/>
    <w:rsid w:val="00935B44"/>
    <w:rsid w:val="009373EB"/>
    <w:rsid w:val="00943F51"/>
    <w:rsid w:val="00963FE9"/>
    <w:rsid w:val="0097598C"/>
    <w:rsid w:val="0098708E"/>
    <w:rsid w:val="00987E20"/>
    <w:rsid w:val="009A2513"/>
    <w:rsid w:val="009C1796"/>
    <w:rsid w:val="009C4DF5"/>
    <w:rsid w:val="009D091E"/>
    <w:rsid w:val="009D50AE"/>
    <w:rsid w:val="009F3F0A"/>
    <w:rsid w:val="009F43E3"/>
    <w:rsid w:val="00A009D4"/>
    <w:rsid w:val="00A05406"/>
    <w:rsid w:val="00A11BD0"/>
    <w:rsid w:val="00A535C4"/>
    <w:rsid w:val="00A60D7A"/>
    <w:rsid w:val="00A6406B"/>
    <w:rsid w:val="00A663FB"/>
    <w:rsid w:val="00A679D3"/>
    <w:rsid w:val="00A730A8"/>
    <w:rsid w:val="00A9117B"/>
    <w:rsid w:val="00A915C4"/>
    <w:rsid w:val="00A95AD7"/>
    <w:rsid w:val="00AA3C5A"/>
    <w:rsid w:val="00AC060A"/>
    <w:rsid w:val="00AE280E"/>
    <w:rsid w:val="00AF4DDA"/>
    <w:rsid w:val="00B05538"/>
    <w:rsid w:val="00B20D2E"/>
    <w:rsid w:val="00B2233B"/>
    <w:rsid w:val="00B239FA"/>
    <w:rsid w:val="00B3135E"/>
    <w:rsid w:val="00B31832"/>
    <w:rsid w:val="00B4081E"/>
    <w:rsid w:val="00B47C71"/>
    <w:rsid w:val="00B5219C"/>
    <w:rsid w:val="00B52BD0"/>
    <w:rsid w:val="00B75187"/>
    <w:rsid w:val="00B76CD9"/>
    <w:rsid w:val="00B82235"/>
    <w:rsid w:val="00B858C9"/>
    <w:rsid w:val="00B9184C"/>
    <w:rsid w:val="00B92265"/>
    <w:rsid w:val="00B92A6A"/>
    <w:rsid w:val="00B94FBE"/>
    <w:rsid w:val="00B976E6"/>
    <w:rsid w:val="00BB4E09"/>
    <w:rsid w:val="00BD0C87"/>
    <w:rsid w:val="00BD6C07"/>
    <w:rsid w:val="00BE267D"/>
    <w:rsid w:val="00C11D87"/>
    <w:rsid w:val="00C13184"/>
    <w:rsid w:val="00C17F24"/>
    <w:rsid w:val="00C2004B"/>
    <w:rsid w:val="00C20C9A"/>
    <w:rsid w:val="00C23B25"/>
    <w:rsid w:val="00C657B0"/>
    <w:rsid w:val="00CA7E62"/>
    <w:rsid w:val="00CF711C"/>
    <w:rsid w:val="00D058D9"/>
    <w:rsid w:val="00D103A1"/>
    <w:rsid w:val="00D11A7C"/>
    <w:rsid w:val="00D437A2"/>
    <w:rsid w:val="00D45AEF"/>
    <w:rsid w:val="00D570A7"/>
    <w:rsid w:val="00D73396"/>
    <w:rsid w:val="00D7628D"/>
    <w:rsid w:val="00D85AE6"/>
    <w:rsid w:val="00DA4925"/>
    <w:rsid w:val="00DA692A"/>
    <w:rsid w:val="00DC2E70"/>
    <w:rsid w:val="00DD1717"/>
    <w:rsid w:val="00DE5FE3"/>
    <w:rsid w:val="00DF351C"/>
    <w:rsid w:val="00DF49FE"/>
    <w:rsid w:val="00DF4E05"/>
    <w:rsid w:val="00DF67DC"/>
    <w:rsid w:val="00E00FB0"/>
    <w:rsid w:val="00E22D16"/>
    <w:rsid w:val="00E24E70"/>
    <w:rsid w:val="00E31A8A"/>
    <w:rsid w:val="00E75200"/>
    <w:rsid w:val="00E76A42"/>
    <w:rsid w:val="00E92C56"/>
    <w:rsid w:val="00EA24F8"/>
    <w:rsid w:val="00EA4E58"/>
    <w:rsid w:val="00EA5F8A"/>
    <w:rsid w:val="00EB0072"/>
    <w:rsid w:val="00EB5DF1"/>
    <w:rsid w:val="00EC2F12"/>
    <w:rsid w:val="00ED0DC0"/>
    <w:rsid w:val="00ED2361"/>
    <w:rsid w:val="00ED6114"/>
    <w:rsid w:val="00F15428"/>
    <w:rsid w:val="00F231C9"/>
    <w:rsid w:val="00F23730"/>
    <w:rsid w:val="00F31DBE"/>
    <w:rsid w:val="00F3396F"/>
    <w:rsid w:val="00F44CA1"/>
    <w:rsid w:val="00F5645D"/>
    <w:rsid w:val="00F617E5"/>
    <w:rsid w:val="00F653D0"/>
    <w:rsid w:val="00F733A7"/>
    <w:rsid w:val="00FA0286"/>
    <w:rsid w:val="00FA3F30"/>
    <w:rsid w:val="00FA7A2F"/>
    <w:rsid w:val="00FC7A0C"/>
    <w:rsid w:val="00FE5154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7DFBB"/>
  <w15:chartTrackingRefBased/>
  <w15:docId w15:val="{B8679AA9-BC45-4194-864D-089F6E7D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9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598C"/>
    <w:rPr>
      <w:b/>
      <w:bCs/>
    </w:rPr>
  </w:style>
  <w:style w:type="paragraph" w:styleId="a5">
    <w:name w:val="header"/>
    <w:basedOn w:val="a"/>
    <w:link w:val="a6"/>
    <w:uiPriority w:val="99"/>
    <w:unhideWhenUsed/>
    <w:rsid w:val="00B92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2A6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2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2A6A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52BD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52BD0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C224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C224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C22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224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C2240"/>
    <w:rPr>
      <w:b/>
      <w:bCs/>
    </w:rPr>
  </w:style>
  <w:style w:type="character" w:styleId="af0">
    <w:name w:val="Hyperlink"/>
    <w:basedOn w:val="a0"/>
    <w:uiPriority w:val="99"/>
    <w:unhideWhenUsed/>
    <w:rsid w:val="001E600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E600D"/>
    <w:rPr>
      <w:color w:val="605E5C"/>
      <w:shd w:val="clear" w:color="auto" w:fill="E1DFDD"/>
    </w:rPr>
  </w:style>
  <w:style w:type="paragraph" w:customStyle="1" w:styleId="Style5">
    <w:name w:val="_Style 5"/>
    <w:basedOn w:val="a"/>
    <w:rsid w:val="009C1796"/>
    <w:rPr>
      <w:rFonts w:ascii="Times New Roman" w:eastAsia="宋体" w:hAnsi="Times New Roman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A535C4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A5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8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9%BE%99%E9%97%A8%E7%9F%B3%E7%AA%9F&amp;tn=44039180_cpr&amp;fenlei=mv6quAkxTZn0IZRqIHckPjm4nH00T1Y3uARLnhu9nj64PyFWPhRd0ZwV5Hcvrjm3rH6sPfKWUMw85HfYnjn4nH6sgvPsT6KdThsqpZwYTjCEQLGCpyw9Uz4Bmy-bIi4WUvYETgN-TLwGUv3EnHbzPjR1rjcvPjcLrj6Yrj0v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4069-CCD6-428C-8B5F-F93C5DB9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庆宝</dc:creator>
  <cp:keywords/>
  <dc:description/>
  <cp:lastModifiedBy>何 庆宝</cp:lastModifiedBy>
  <cp:revision>31</cp:revision>
  <cp:lastPrinted>2021-03-29T08:48:00Z</cp:lastPrinted>
  <dcterms:created xsi:type="dcterms:W3CDTF">2021-03-22T06:07:00Z</dcterms:created>
  <dcterms:modified xsi:type="dcterms:W3CDTF">2021-03-29T09:23:00Z</dcterms:modified>
</cp:coreProperties>
</file>